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22E04" w14:textId="3999AF6C" w:rsidR="00DA7017" w:rsidRPr="00670303" w:rsidRDefault="00DA7017" w:rsidP="00270814">
      <w:pPr>
        <w:spacing w:line="360" w:lineRule="auto"/>
        <w:ind w:left="708" w:hanging="708"/>
        <w:jc w:val="center"/>
        <w:rPr>
          <w:rFonts w:ascii="Times New Roman" w:hAnsi="Times New Roman" w:cs="Times New Roman"/>
          <w:b/>
          <w:sz w:val="24"/>
          <w:szCs w:val="24"/>
        </w:rPr>
      </w:pPr>
      <w:r w:rsidRPr="00DA7017">
        <w:rPr>
          <w:rFonts w:ascii="Times New Roman" w:hAnsi="Times New Roman" w:cs="Times New Roman"/>
          <w:b/>
          <w:sz w:val="24"/>
          <w:szCs w:val="24"/>
        </w:rPr>
        <w:t>PROYECTO DE LEY</w:t>
      </w:r>
    </w:p>
    <w:p w14:paraId="023609A6" w14:textId="57EB94E1" w:rsidR="004F3CE5" w:rsidRDefault="00DA7017" w:rsidP="00670303">
      <w:pPr>
        <w:tabs>
          <w:tab w:val="left" w:pos="1276"/>
        </w:tabs>
        <w:spacing w:line="360" w:lineRule="auto"/>
        <w:jc w:val="center"/>
        <w:rPr>
          <w:rFonts w:ascii="Times New Roman" w:hAnsi="Times New Roman" w:cs="Times New Roman"/>
          <w:b/>
          <w:sz w:val="24"/>
          <w:szCs w:val="24"/>
        </w:rPr>
      </w:pPr>
      <w:r w:rsidRPr="004B70DD">
        <w:rPr>
          <w:rFonts w:ascii="Times New Roman" w:hAnsi="Times New Roman" w:cs="Times New Roman"/>
          <w:b/>
          <w:sz w:val="24"/>
          <w:szCs w:val="24"/>
        </w:rPr>
        <w:t>REFORMA A</w:t>
      </w:r>
      <w:r w:rsidR="00D26AC7" w:rsidRPr="004B70DD">
        <w:rPr>
          <w:rFonts w:ascii="Times New Roman" w:hAnsi="Times New Roman" w:cs="Times New Roman"/>
          <w:b/>
          <w:sz w:val="24"/>
          <w:szCs w:val="24"/>
        </w:rPr>
        <w:t xml:space="preserve">L </w:t>
      </w:r>
      <w:r w:rsidRPr="004B70DD">
        <w:rPr>
          <w:rFonts w:ascii="Times New Roman" w:hAnsi="Times New Roman" w:cs="Times New Roman"/>
          <w:b/>
          <w:sz w:val="24"/>
          <w:szCs w:val="24"/>
        </w:rPr>
        <w:t>ARTÍCULO 3</w:t>
      </w:r>
      <w:r w:rsidR="00D26AC7" w:rsidRPr="004B70DD">
        <w:rPr>
          <w:rFonts w:ascii="Times New Roman" w:hAnsi="Times New Roman" w:cs="Times New Roman"/>
          <w:b/>
          <w:sz w:val="24"/>
          <w:szCs w:val="24"/>
        </w:rPr>
        <w:t xml:space="preserve"> </w:t>
      </w:r>
      <w:r w:rsidRPr="004B70DD">
        <w:rPr>
          <w:rFonts w:ascii="Times New Roman" w:hAnsi="Times New Roman" w:cs="Times New Roman"/>
          <w:b/>
          <w:sz w:val="24"/>
          <w:szCs w:val="24"/>
        </w:rPr>
        <w:t xml:space="preserve">DE </w:t>
      </w:r>
      <w:bookmarkStart w:id="0" w:name="_Hlk7795767"/>
      <w:r w:rsidRPr="004B70DD">
        <w:rPr>
          <w:rFonts w:ascii="Times New Roman" w:hAnsi="Times New Roman" w:cs="Times New Roman"/>
          <w:b/>
          <w:sz w:val="24"/>
          <w:szCs w:val="24"/>
        </w:rPr>
        <w:t xml:space="preserve">LA LEY DE EXONERACIÓN DEL PAGO DE TRIBUTOS DE SISTEMAS DE TRATAMIENTO DE AGUAS RESIDUALES </w:t>
      </w:r>
      <w:bookmarkEnd w:id="0"/>
      <w:r w:rsidRPr="004B70DD">
        <w:rPr>
          <w:rFonts w:ascii="Times New Roman" w:hAnsi="Times New Roman" w:cs="Times New Roman"/>
          <w:b/>
          <w:sz w:val="24"/>
          <w:szCs w:val="24"/>
        </w:rPr>
        <w:t>PARA CONTRIBUIR A MITIGAR LA CONTAMINACIÓN DEL RECURSO HÍDRICO Y MEJORAR LA CALIDAD DEL AGUA, N° 8932 DEL 24 DE MARZO DEL 2011</w:t>
      </w:r>
    </w:p>
    <w:p w14:paraId="63E90000" w14:textId="46D1694A" w:rsidR="004F3CE5" w:rsidRDefault="00DA7017" w:rsidP="0067030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Exposición de Motivos</w:t>
      </w:r>
    </w:p>
    <w:p w14:paraId="6AC10C81" w14:textId="77777777" w:rsidR="00670303" w:rsidRDefault="00670303" w:rsidP="00670303">
      <w:pPr>
        <w:spacing w:line="360" w:lineRule="auto"/>
        <w:jc w:val="center"/>
        <w:rPr>
          <w:rFonts w:ascii="Times New Roman" w:hAnsi="Times New Roman" w:cs="Times New Roman"/>
          <w:b/>
          <w:sz w:val="24"/>
          <w:szCs w:val="24"/>
        </w:rPr>
      </w:pPr>
    </w:p>
    <w:p w14:paraId="7CB1F303" w14:textId="77777777" w:rsidR="00DA7017" w:rsidRDefault="00DA7017" w:rsidP="00DA7017">
      <w:pPr>
        <w:spacing w:line="360" w:lineRule="auto"/>
        <w:jc w:val="right"/>
        <w:rPr>
          <w:rFonts w:ascii="Times New Roman" w:hAnsi="Times New Roman" w:cs="Times New Roman"/>
          <w:b/>
          <w:sz w:val="24"/>
          <w:szCs w:val="24"/>
        </w:rPr>
      </w:pPr>
      <w:r>
        <w:rPr>
          <w:rFonts w:ascii="Times New Roman" w:hAnsi="Times New Roman" w:cs="Times New Roman"/>
          <w:b/>
          <w:sz w:val="24"/>
          <w:szCs w:val="24"/>
        </w:rPr>
        <w:t>EXPEDIENTE N°_________________</w:t>
      </w:r>
    </w:p>
    <w:p w14:paraId="51C4B353" w14:textId="77777777" w:rsidR="00DA7017" w:rsidRDefault="00DA7017" w:rsidP="00894CC7">
      <w:pPr>
        <w:pStyle w:val="Sinespaciado"/>
      </w:pPr>
    </w:p>
    <w:p w14:paraId="7000DBCC" w14:textId="01C7B613" w:rsidR="00DB69A8" w:rsidRDefault="00DB69A8" w:rsidP="0016215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 componente esencial para </w:t>
      </w:r>
      <w:r w:rsidR="00B10471">
        <w:rPr>
          <w:rFonts w:ascii="Times New Roman" w:hAnsi="Times New Roman" w:cs="Times New Roman"/>
          <w:sz w:val="24"/>
          <w:szCs w:val="24"/>
        </w:rPr>
        <w:t>alcanzar</w:t>
      </w:r>
      <w:r>
        <w:rPr>
          <w:rFonts w:ascii="Times New Roman" w:hAnsi="Times New Roman" w:cs="Times New Roman"/>
          <w:sz w:val="24"/>
          <w:szCs w:val="24"/>
        </w:rPr>
        <w:t xml:space="preserve"> los objetivos del Desarrollo Sostenib</w:t>
      </w:r>
      <w:r w:rsidR="001546F6">
        <w:rPr>
          <w:rFonts w:ascii="Times New Roman" w:hAnsi="Times New Roman" w:cs="Times New Roman"/>
          <w:sz w:val="24"/>
          <w:szCs w:val="24"/>
        </w:rPr>
        <w:t xml:space="preserve">le es la aplicación de políticas ambientales que permitan un desarrollo económico fuerte y sostenido, </w:t>
      </w:r>
      <w:r w:rsidR="00FE18B8">
        <w:rPr>
          <w:rFonts w:ascii="Times New Roman" w:hAnsi="Times New Roman" w:cs="Times New Roman"/>
          <w:sz w:val="24"/>
          <w:szCs w:val="24"/>
        </w:rPr>
        <w:t>que,</w:t>
      </w:r>
      <w:r w:rsidR="001546F6">
        <w:rPr>
          <w:rFonts w:ascii="Times New Roman" w:hAnsi="Times New Roman" w:cs="Times New Roman"/>
          <w:sz w:val="24"/>
          <w:szCs w:val="24"/>
        </w:rPr>
        <w:t xml:space="preserve"> a </w:t>
      </w:r>
      <w:r w:rsidR="00490FB9">
        <w:rPr>
          <w:rFonts w:ascii="Times New Roman" w:hAnsi="Times New Roman" w:cs="Times New Roman"/>
          <w:sz w:val="24"/>
          <w:szCs w:val="24"/>
        </w:rPr>
        <w:t>su</w:t>
      </w:r>
      <w:r w:rsidR="001546F6">
        <w:rPr>
          <w:rFonts w:ascii="Times New Roman" w:hAnsi="Times New Roman" w:cs="Times New Roman"/>
          <w:sz w:val="24"/>
          <w:szCs w:val="24"/>
        </w:rPr>
        <w:t xml:space="preserve"> vez, sea capaz de internalizar el costo del impacto ambiental que las actividades humanas generan. De esta forma, se promueven incentivos económicos para que los actores sociales elijan prácticas ambientalmente sostenibles y</w:t>
      </w:r>
      <w:r w:rsidR="00B10471">
        <w:rPr>
          <w:rFonts w:ascii="Times New Roman" w:hAnsi="Times New Roman" w:cs="Times New Roman"/>
          <w:sz w:val="24"/>
          <w:szCs w:val="24"/>
        </w:rPr>
        <w:t>,</w:t>
      </w:r>
      <w:r w:rsidR="001546F6">
        <w:rPr>
          <w:rFonts w:ascii="Times New Roman" w:hAnsi="Times New Roman" w:cs="Times New Roman"/>
          <w:sz w:val="24"/>
          <w:szCs w:val="24"/>
        </w:rPr>
        <w:t xml:space="preserve"> se desincentiva el incremento de la contaminación y la utilización irracional de recursos naturales.</w:t>
      </w:r>
      <w:r w:rsidR="002E6573">
        <w:rPr>
          <w:rFonts w:ascii="Times New Roman" w:hAnsi="Times New Roman" w:cs="Times New Roman"/>
          <w:sz w:val="24"/>
          <w:szCs w:val="24"/>
        </w:rPr>
        <w:t xml:space="preserve"> Este es el objetivo del principio “</w:t>
      </w:r>
      <w:r w:rsidR="004D3F5F">
        <w:rPr>
          <w:rFonts w:ascii="Times New Roman" w:hAnsi="Times New Roman" w:cs="Times New Roman"/>
          <w:sz w:val="24"/>
          <w:szCs w:val="24"/>
        </w:rPr>
        <w:t>Q</w:t>
      </w:r>
      <w:r w:rsidR="002E6573">
        <w:rPr>
          <w:rFonts w:ascii="Times New Roman" w:hAnsi="Times New Roman" w:cs="Times New Roman"/>
          <w:sz w:val="24"/>
          <w:szCs w:val="24"/>
        </w:rPr>
        <w:t xml:space="preserve">uien </w:t>
      </w:r>
      <w:r w:rsidR="004D3F5F">
        <w:rPr>
          <w:rFonts w:ascii="Times New Roman" w:hAnsi="Times New Roman" w:cs="Times New Roman"/>
          <w:sz w:val="24"/>
          <w:szCs w:val="24"/>
        </w:rPr>
        <w:t>C</w:t>
      </w:r>
      <w:r w:rsidR="002E6573">
        <w:rPr>
          <w:rFonts w:ascii="Times New Roman" w:hAnsi="Times New Roman" w:cs="Times New Roman"/>
          <w:sz w:val="24"/>
          <w:szCs w:val="24"/>
        </w:rPr>
        <w:t xml:space="preserve">ontamina </w:t>
      </w:r>
      <w:r w:rsidR="004D3F5F">
        <w:rPr>
          <w:rFonts w:ascii="Times New Roman" w:hAnsi="Times New Roman" w:cs="Times New Roman"/>
          <w:sz w:val="24"/>
          <w:szCs w:val="24"/>
        </w:rPr>
        <w:t>P</w:t>
      </w:r>
      <w:r w:rsidR="002E6573">
        <w:rPr>
          <w:rFonts w:ascii="Times New Roman" w:hAnsi="Times New Roman" w:cs="Times New Roman"/>
          <w:sz w:val="24"/>
          <w:szCs w:val="24"/>
        </w:rPr>
        <w:t xml:space="preserve">aga”, establecido </w:t>
      </w:r>
      <w:r w:rsidR="002E6573" w:rsidRPr="00490FB9">
        <w:rPr>
          <w:rFonts w:ascii="Times New Roman" w:hAnsi="Times New Roman" w:cs="Times New Roman"/>
          <w:sz w:val="24"/>
          <w:szCs w:val="24"/>
        </w:rPr>
        <w:t>en la “Declaración de Río</w:t>
      </w:r>
      <w:r w:rsidR="00694B94" w:rsidRPr="00490FB9">
        <w:rPr>
          <w:rFonts w:ascii="Times New Roman" w:hAnsi="Times New Roman" w:cs="Times New Roman"/>
          <w:sz w:val="24"/>
          <w:szCs w:val="24"/>
        </w:rPr>
        <w:t xml:space="preserve"> sobre Medio Ambiente y Desarrollo (1992)</w:t>
      </w:r>
      <w:r w:rsidR="002E6573" w:rsidRPr="00490FB9">
        <w:rPr>
          <w:rFonts w:ascii="Times New Roman" w:hAnsi="Times New Roman" w:cs="Times New Roman"/>
          <w:sz w:val="24"/>
          <w:szCs w:val="24"/>
        </w:rPr>
        <w:t xml:space="preserve">”, </w:t>
      </w:r>
      <w:r w:rsidR="00490FB9" w:rsidRPr="00490FB9">
        <w:rPr>
          <w:rFonts w:ascii="Times New Roman" w:hAnsi="Times New Roman" w:cs="Times New Roman"/>
          <w:sz w:val="24"/>
          <w:szCs w:val="24"/>
        </w:rPr>
        <w:t xml:space="preserve">e </w:t>
      </w:r>
      <w:r w:rsidR="002E6573" w:rsidRPr="00490FB9">
        <w:rPr>
          <w:rFonts w:ascii="Times New Roman" w:hAnsi="Times New Roman" w:cs="Times New Roman"/>
          <w:sz w:val="24"/>
          <w:szCs w:val="24"/>
        </w:rPr>
        <w:t xml:space="preserve">incorporado en </w:t>
      </w:r>
      <w:r w:rsidR="00B10471">
        <w:rPr>
          <w:rFonts w:ascii="Times New Roman" w:hAnsi="Times New Roman" w:cs="Times New Roman"/>
          <w:sz w:val="24"/>
          <w:szCs w:val="24"/>
        </w:rPr>
        <w:t>la</w:t>
      </w:r>
      <w:r w:rsidR="002E6573" w:rsidRPr="00490FB9">
        <w:rPr>
          <w:rFonts w:ascii="Times New Roman" w:hAnsi="Times New Roman" w:cs="Times New Roman"/>
          <w:sz w:val="24"/>
          <w:szCs w:val="24"/>
        </w:rPr>
        <w:t xml:space="preserve"> </w:t>
      </w:r>
      <w:r w:rsidR="00694B94" w:rsidRPr="00490FB9">
        <w:rPr>
          <w:rFonts w:ascii="Times New Roman" w:hAnsi="Times New Roman" w:cs="Times New Roman"/>
          <w:sz w:val="24"/>
          <w:szCs w:val="24"/>
        </w:rPr>
        <w:t xml:space="preserve">legislación </w:t>
      </w:r>
      <w:r w:rsidR="00B10471">
        <w:rPr>
          <w:rFonts w:ascii="Times New Roman" w:hAnsi="Times New Roman" w:cs="Times New Roman"/>
          <w:sz w:val="24"/>
          <w:szCs w:val="24"/>
        </w:rPr>
        <w:t xml:space="preserve">costarricense </w:t>
      </w:r>
      <w:r w:rsidR="00694B94" w:rsidRPr="00490FB9">
        <w:rPr>
          <w:rFonts w:ascii="Times New Roman" w:hAnsi="Times New Roman" w:cs="Times New Roman"/>
          <w:sz w:val="24"/>
          <w:szCs w:val="24"/>
        </w:rPr>
        <w:t>tanto en la Ley Orgánica del Ambiente, como en otras leyes y reglamentos</w:t>
      </w:r>
      <w:r w:rsidR="00B10471">
        <w:rPr>
          <w:rFonts w:ascii="Times New Roman" w:hAnsi="Times New Roman" w:cs="Times New Roman"/>
          <w:sz w:val="24"/>
          <w:szCs w:val="24"/>
        </w:rPr>
        <w:t>, donde se</w:t>
      </w:r>
      <w:r w:rsidR="00694B94" w:rsidRPr="00490FB9">
        <w:rPr>
          <w:rFonts w:ascii="Times New Roman" w:hAnsi="Times New Roman" w:cs="Times New Roman"/>
          <w:sz w:val="24"/>
          <w:szCs w:val="24"/>
        </w:rPr>
        <w:t xml:space="preserve"> establecen instrumentos </w:t>
      </w:r>
      <w:r w:rsidR="00B10471">
        <w:rPr>
          <w:rFonts w:ascii="Times New Roman" w:hAnsi="Times New Roman" w:cs="Times New Roman"/>
          <w:sz w:val="24"/>
          <w:szCs w:val="24"/>
        </w:rPr>
        <w:t>para la</w:t>
      </w:r>
      <w:r w:rsidR="00694B94" w:rsidRPr="00490FB9">
        <w:rPr>
          <w:rFonts w:ascii="Times New Roman" w:hAnsi="Times New Roman" w:cs="Times New Roman"/>
          <w:sz w:val="24"/>
          <w:szCs w:val="24"/>
        </w:rPr>
        <w:t xml:space="preserve"> implementación de este principio.</w:t>
      </w:r>
      <w:r w:rsidR="00694B94">
        <w:rPr>
          <w:rFonts w:ascii="Times New Roman" w:hAnsi="Times New Roman" w:cs="Times New Roman"/>
          <w:sz w:val="24"/>
          <w:szCs w:val="24"/>
        </w:rPr>
        <w:t xml:space="preserve"> </w:t>
      </w:r>
    </w:p>
    <w:p w14:paraId="222EC4C6" w14:textId="2CD22D19" w:rsidR="00F113CC" w:rsidRPr="00DA7017" w:rsidRDefault="00F113CC" w:rsidP="00F113CC">
      <w:pPr>
        <w:spacing w:line="360" w:lineRule="auto"/>
        <w:jc w:val="both"/>
        <w:rPr>
          <w:rFonts w:ascii="Times New Roman" w:hAnsi="Times New Roman" w:cs="Times New Roman"/>
          <w:sz w:val="24"/>
          <w:szCs w:val="24"/>
        </w:rPr>
      </w:pPr>
      <w:r>
        <w:rPr>
          <w:rFonts w:ascii="Times New Roman" w:hAnsi="Times New Roman" w:cs="Times New Roman"/>
          <w:sz w:val="24"/>
          <w:szCs w:val="24"/>
        </w:rPr>
        <w:t>La apropiada</w:t>
      </w:r>
      <w:r w:rsidR="00F06DED">
        <w:rPr>
          <w:rFonts w:ascii="Times New Roman" w:hAnsi="Times New Roman" w:cs="Times New Roman"/>
          <w:sz w:val="24"/>
          <w:szCs w:val="24"/>
        </w:rPr>
        <w:t xml:space="preserve"> implementación</w:t>
      </w:r>
      <w:r>
        <w:rPr>
          <w:rFonts w:ascii="Times New Roman" w:hAnsi="Times New Roman" w:cs="Times New Roman"/>
          <w:sz w:val="24"/>
          <w:szCs w:val="24"/>
        </w:rPr>
        <w:t xml:space="preserve"> del principio “</w:t>
      </w:r>
      <w:r w:rsidR="004D3F5F">
        <w:rPr>
          <w:rFonts w:ascii="Times New Roman" w:hAnsi="Times New Roman" w:cs="Times New Roman"/>
          <w:sz w:val="24"/>
          <w:szCs w:val="24"/>
        </w:rPr>
        <w:t>Q</w:t>
      </w:r>
      <w:r>
        <w:rPr>
          <w:rFonts w:ascii="Times New Roman" w:hAnsi="Times New Roman" w:cs="Times New Roman"/>
          <w:sz w:val="24"/>
          <w:szCs w:val="24"/>
        </w:rPr>
        <w:t xml:space="preserve">uien </w:t>
      </w:r>
      <w:r w:rsidR="004D3F5F">
        <w:rPr>
          <w:rFonts w:ascii="Times New Roman" w:hAnsi="Times New Roman" w:cs="Times New Roman"/>
          <w:sz w:val="24"/>
          <w:szCs w:val="24"/>
        </w:rPr>
        <w:t>C</w:t>
      </w:r>
      <w:r>
        <w:rPr>
          <w:rFonts w:ascii="Times New Roman" w:hAnsi="Times New Roman" w:cs="Times New Roman"/>
          <w:sz w:val="24"/>
          <w:szCs w:val="24"/>
        </w:rPr>
        <w:t xml:space="preserve">ontamina </w:t>
      </w:r>
      <w:r w:rsidR="004D3F5F">
        <w:rPr>
          <w:rFonts w:ascii="Times New Roman" w:hAnsi="Times New Roman" w:cs="Times New Roman"/>
          <w:sz w:val="24"/>
          <w:szCs w:val="24"/>
        </w:rPr>
        <w:t>P</w:t>
      </w:r>
      <w:r>
        <w:rPr>
          <w:rFonts w:ascii="Times New Roman" w:hAnsi="Times New Roman" w:cs="Times New Roman"/>
          <w:sz w:val="24"/>
          <w:szCs w:val="24"/>
        </w:rPr>
        <w:t>aga” es parte de las buenas prácticas recomendadas por la Organización para la Cooperación y el Desarrollo Económicos (OCDE)</w:t>
      </w:r>
      <w:r w:rsidR="00751C03">
        <w:rPr>
          <w:rFonts w:ascii="Times New Roman" w:hAnsi="Times New Roman" w:cs="Times New Roman"/>
          <w:sz w:val="24"/>
          <w:szCs w:val="24"/>
        </w:rPr>
        <w:t xml:space="preserve"> y</w:t>
      </w:r>
      <w:r w:rsidR="00B10471">
        <w:rPr>
          <w:rFonts w:ascii="Times New Roman" w:hAnsi="Times New Roman" w:cs="Times New Roman"/>
          <w:sz w:val="24"/>
          <w:szCs w:val="24"/>
        </w:rPr>
        <w:t>,</w:t>
      </w:r>
      <w:r w:rsidR="00751C03">
        <w:rPr>
          <w:rFonts w:ascii="Times New Roman" w:hAnsi="Times New Roman" w:cs="Times New Roman"/>
          <w:sz w:val="24"/>
          <w:szCs w:val="24"/>
        </w:rPr>
        <w:t xml:space="preserve"> además está incluida como prioridad en la</w:t>
      </w:r>
      <w:r>
        <w:rPr>
          <w:rFonts w:ascii="Times New Roman" w:hAnsi="Times New Roman" w:cs="Times New Roman"/>
          <w:sz w:val="24"/>
          <w:szCs w:val="24"/>
        </w:rPr>
        <w:t xml:space="preserve"> Hoja de Ruta de Adhesión</w:t>
      </w:r>
      <w:r w:rsidR="00490FB9">
        <w:rPr>
          <w:rFonts w:ascii="Times New Roman" w:hAnsi="Times New Roman" w:cs="Times New Roman"/>
          <w:sz w:val="24"/>
          <w:szCs w:val="24"/>
        </w:rPr>
        <w:t xml:space="preserve"> adoptada por Costa Rica</w:t>
      </w:r>
      <w:r>
        <w:rPr>
          <w:rFonts w:ascii="Times New Roman" w:hAnsi="Times New Roman" w:cs="Times New Roman"/>
          <w:sz w:val="24"/>
          <w:szCs w:val="24"/>
        </w:rPr>
        <w:t>. Específicamente</w:t>
      </w:r>
      <w:r w:rsidR="004D3F5F">
        <w:rPr>
          <w:rFonts w:ascii="Times New Roman" w:hAnsi="Times New Roman" w:cs="Times New Roman"/>
          <w:sz w:val="24"/>
          <w:szCs w:val="24"/>
        </w:rPr>
        <w:t>, la Hoja de Ruta</w:t>
      </w:r>
      <w:r>
        <w:rPr>
          <w:rFonts w:ascii="Times New Roman" w:hAnsi="Times New Roman" w:cs="Times New Roman"/>
          <w:sz w:val="24"/>
          <w:szCs w:val="24"/>
        </w:rPr>
        <w:t xml:space="preserve"> destaca la importancia de adoptar y aplicar efectivamente el </w:t>
      </w:r>
      <w:r w:rsidR="00B10471">
        <w:rPr>
          <w:rFonts w:ascii="Times New Roman" w:hAnsi="Times New Roman" w:cs="Times New Roman"/>
          <w:sz w:val="24"/>
          <w:szCs w:val="24"/>
        </w:rPr>
        <w:t>p</w:t>
      </w:r>
      <w:r>
        <w:rPr>
          <w:rFonts w:ascii="Times New Roman" w:hAnsi="Times New Roman" w:cs="Times New Roman"/>
          <w:sz w:val="24"/>
          <w:szCs w:val="24"/>
        </w:rPr>
        <w:t xml:space="preserve">rincipio “quien contamina, paga”, </w:t>
      </w:r>
      <w:r w:rsidR="00B10471">
        <w:rPr>
          <w:rFonts w:ascii="Times New Roman" w:hAnsi="Times New Roman" w:cs="Times New Roman"/>
          <w:sz w:val="24"/>
          <w:szCs w:val="24"/>
        </w:rPr>
        <w:t>a</w:t>
      </w:r>
      <w:r>
        <w:rPr>
          <w:rFonts w:ascii="Times New Roman" w:hAnsi="Times New Roman" w:cs="Times New Roman"/>
          <w:sz w:val="24"/>
          <w:szCs w:val="24"/>
        </w:rPr>
        <w:t xml:space="preserve"> fin de que los costos de las medidas de prevención y control de la contaminación sean sufragados por los contaminadores. Particularmente, </w:t>
      </w:r>
      <w:r w:rsidRPr="00DA7017">
        <w:rPr>
          <w:rFonts w:ascii="Times New Roman" w:hAnsi="Times New Roman" w:cs="Times New Roman"/>
          <w:sz w:val="24"/>
          <w:szCs w:val="24"/>
        </w:rPr>
        <w:t xml:space="preserve">la Recomendación </w:t>
      </w:r>
      <w:r w:rsidR="007D3453" w:rsidRPr="00DA7017">
        <w:rPr>
          <w:rFonts w:ascii="Times New Roman" w:hAnsi="Times New Roman" w:cs="Times New Roman"/>
          <w:sz w:val="24"/>
          <w:szCs w:val="24"/>
        </w:rPr>
        <w:t>C (</w:t>
      </w:r>
      <w:r w:rsidRPr="00DA7017">
        <w:rPr>
          <w:rFonts w:ascii="Times New Roman" w:hAnsi="Times New Roman" w:cs="Times New Roman"/>
          <w:sz w:val="24"/>
          <w:szCs w:val="24"/>
        </w:rPr>
        <w:t xml:space="preserve">74)223 – </w:t>
      </w:r>
      <w:r w:rsidRPr="00DA7017">
        <w:rPr>
          <w:rFonts w:ascii="Times New Roman" w:hAnsi="Times New Roman" w:cs="Times New Roman"/>
          <w:i/>
          <w:sz w:val="24"/>
          <w:szCs w:val="24"/>
        </w:rPr>
        <w:t>Recomendación del Consejo sobre la Implementación del Principio “Quien Contamina Paga</w:t>
      </w:r>
      <w:r w:rsidRPr="00DA7017">
        <w:rPr>
          <w:rFonts w:ascii="Times New Roman" w:hAnsi="Times New Roman" w:cs="Times New Roman"/>
          <w:sz w:val="24"/>
          <w:szCs w:val="24"/>
        </w:rPr>
        <w:t>” (Polluter Pays Principle ó PPP, según sus siglas en inglés) establece</w:t>
      </w:r>
      <w:r>
        <w:rPr>
          <w:rFonts w:ascii="Times New Roman" w:hAnsi="Times New Roman" w:cs="Times New Roman"/>
          <w:sz w:val="24"/>
          <w:szCs w:val="24"/>
        </w:rPr>
        <w:t xml:space="preserve"> que</w:t>
      </w:r>
      <w:r w:rsidRPr="00DA7017">
        <w:rPr>
          <w:rFonts w:ascii="Times New Roman" w:hAnsi="Times New Roman" w:cs="Times New Roman"/>
          <w:sz w:val="24"/>
          <w:szCs w:val="24"/>
        </w:rPr>
        <w:t xml:space="preserve">: </w:t>
      </w:r>
    </w:p>
    <w:p w14:paraId="1CA80891" w14:textId="7012FECD" w:rsidR="00670303" w:rsidRPr="00670303" w:rsidRDefault="00F113CC" w:rsidP="00670303">
      <w:pPr>
        <w:pStyle w:val="Prrafodelista"/>
        <w:numPr>
          <w:ilvl w:val="0"/>
          <w:numId w:val="1"/>
        </w:numPr>
        <w:spacing w:line="360" w:lineRule="auto"/>
        <w:jc w:val="both"/>
        <w:rPr>
          <w:rFonts w:ascii="Times New Roman" w:hAnsi="Times New Roman" w:cs="Times New Roman"/>
          <w:sz w:val="24"/>
          <w:szCs w:val="24"/>
        </w:rPr>
      </w:pPr>
      <w:r w:rsidRPr="00DA7017">
        <w:rPr>
          <w:rFonts w:ascii="Times New Roman" w:hAnsi="Times New Roman" w:cs="Times New Roman"/>
          <w:sz w:val="24"/>
          <w:szCs w:val="24"/>
        </w:rPr>
        <w:t>Los países miembros no deben de asistir a los contaminadores en los gastos de control de la contaminación ya se</w:t>
      </w:r>
      <w:r>
        <w:rPr>
          <w:rFonts w:ascii="Times New Roman" w:hAnsi="Times New Roman" w:cs="Times New Roman"/>
          <w:sz w:val="24"/>
          <w:szCs w:val="24"/>
        </w:rPr>
        <w:t>a</w:t>
      </w:r>
      <w:r w:rsidRPr="00DA7017">
        <w:rPr>
          <w:rFonts w:ascii="Times New Roman" w:hAnsi="Times New Roman" w:cs="Times New Roman"/>
          <w:sz w:val="24"/>
          <w:szCs w:val="24"/>
        </w:rPr>
        <w:t xml:space="preserve"> por medio de subvenciones, ventajas fiscales u otras medidas.</w:t>
      </w:r>
    </w:p>
    <w:p w14:paraId="0C21C953" w14:textId="3097AB50" w:rsidR="00F113CC" w:rsidRPr="00670303" w:rsidRDefault="00F113CC" w:rsidP="00670303">
      <w:pPr>
        <w:pStyle w:val="Prrafodelista"/>
        <w:numPr>
          <w:ilvl w:val="0"/>
          <w:numId w:val="1"/>
        </w:numPr>
        <w:spacing w:line="360" w:lineRule="auto"/>
        <w:jc w:val="both"/>
        <w:rPr>
          <w:rFonts w:ascii="Times New Roman" w:hAnsi="Times New Roman" w:cs="Times New Roman"/>
          <w:sz w:val="24"/>
          <w:szCs w:val="24"/>
        </w:rPr>
      </w:pPr>
      <w:r w:rsidRPr="00670303">
        <w:rPr>
          <w:rFonts w:ascii="Times New Roman" w:hAnsi="Times New Roman" w:cs="Times New Roman"/>
          <w:sz w:val="24"/>
          <w:szCs w:val="24"/>
        </w:rPr>
        <w:lastRenderedPageBreak/>
        <w:t xml:space="preserve">La concesión de asistencia para el control de la contaminación será </w:t>
      </w:r>
      <w:r w:rsidRPr="00670303">
        <w:rPr>
          <w:rFonts w:ascii="Times New Roman" w:hAnsi="Times New Roman" w:cs="Times New Roman"/>
          <w:sz w:val="24"/>
          <w:szCs w:val="24"/>
          <w:u w:val="single"/>
        </w:rPr>
        <w:t>estrictamente limitada y deberá de cumplir con las condiciones establecidas en esta recomendación.</w:t>
      </w:r>
    </w:p>
    <w:p w14:paraId="6AD549E3" w14:textId="5CC8410B" w:rsidR="00EA1FE9" w:rsidRDefault="00EA1FE9" w:rsidP="00EA1FE9">
      <w:pPr>
        <w:spacing w:line="360" w:lineRule="auto"/>
        <w:jc w:val="both"/>
        <w:rPr>
          <w:rFonts w:ascii="Times New Roman" w:hAnsi="Times New Roman" w:cs="Times New Roman"/>
          <w:sz w:val="24"/>
          <w:szCs w:val="24"/>
        </w:rPr>
      </w:pPr>
      <w:r>
        <w:rPr>
          <w:rFonts w:ascii="Times New Roman" w:hAnsi="Times New Roman" w:cs="Times New Roman"/>
          <w:sz w:val="24"/>
          <w:szCs w:val="24"/>
        </w:rPr>
        <w:t>Costa</w:t>
      </w:r>
      <w:r w:rsidR="004D3F5F">
        <w:rPr>
          <w:rFonts w:ascii="Times New Roman" w:hAnsi="Times New Roman" w:cs="Times New Roman"/>
          <w:sz w:val="24"/>
          <w:szCs w:val="24"/>
        </w:rPr>
        <w:t xml:space="preserve"> </w:t>
      </w:r>
      <w:r>
        <w:rPr>
          <w:rFonts w:ascii="Times New Roman" w:hAnsi="Times New Roman" w:cs="Times New Roman"/>
          <w:sz w:val="24"/>
          <w:szCs w:val="24"/>
        </w:rPr>
        <w:t>Rica ha imp</w:t>
      </w:r>
      <w:r w:rsidR="004D3F5F">
        <w:rPr>
          <w:rFonts w:ascii="Times New Roman" w:hAnsi="Times New Roman" w:cs="Times New Roman"/>
          <w:sz w:val="24"/>
          <w:szCs w:val="24"/>
        </w:rPr>
        <w:t>lementado</w:t>
      </w:r>
      <w:r>
        <w:rPr>
          <w:rFonts w:ascii="Times New Roman" w:hAnsi="Times New Roman" w:cs="Times New Roman"/>
          <w:sz w:val="24"/>
          <w:szCs w:val="24"/>
        </w:rPr>
        <w:t xml:space="preserve"> efectivamente instrumentos económicos que permiten la internalización del impacto ambiental causado por actividades </w:t>
      </w:r>
      <w:r w:rsidRPr="00DA2DBB">
        <w:rPr>
          <w:rFonts w:ascii="Times New Roman" w:hAnsi="Times New Roman" w:cs="Times New Roman"/>
          <w:sz w:val="24"/>
          <w:szCs w:val="24"/>
        </w:rPr>
        <w:t xml:space="preserve">económicas. Un ejemplo es el Reglamento del Canon Ambiental por Vertidos (Decreto Ejecutivo 34431-MINAE-S) cuyo objetivo es que las personas que vierten aguas residuales en los </w:t>
      </w:r>
      <w:r w:rsidR="00205C48">
        <w:rPr>
          <w:rFonts w:ascii="Times New Roman" w:hAnsi="Times New Roman" w:cs="Times New Roman"/>
          <w:sz w:val="24"/>
          <w:szCs w:val="24"/>
        </w:rPr>
        <w:t>diferentes cuerpos de agua</w:t>
      </w:r>
      <w:r w:rsidRPr="00DA2DBB">
        <w:rPr>
          <w:rFonts w:ascii="Times New Roman" w:hAnsi="Times New Roman" w:cs="Times New Roman"/>
          <w:sz w:val="24"/>
          <w:szCs w:val="24"/>
        </w:rPr>
        <w:t xml:space="preserve"> (aunque estén dentro de los límites permitidos</w:t>
      </w:r>
      <w:r w:rsidR="00DA2DBB" w:rsidRPr="00DA2DBB">
        <w:rPr>
          <w:rFonts w:ascii="Times New Roman" w:hAnsi="Times New Roman" w:cs="Times New Roman"/>
          <w:sz w:val="24"/>
          <w:szCs w:val="24"/>
        </w:rPr>
        <w:t>)</w:t>
      </w:r>
      <w:r w:rsidRPr="00DA2DBB">
        <w:rPr>
          <w:rFonts w:ascii="Times New Roman" w:hAnsi="Times New Roman" w:cs="Times New Roman"/>
          <w:sz w:val="24"/>
          <w:szCs w:val="24"/>
        </w:rPr>
        <w:t xml:space="preserve"> asuman el costo económico </w:t>
      </w:r>
      <w:r w:rsidR="00DA2DBB" w:rsidRPr="00DA2DBB">
        <w:rPr>
          <w:rFonts w:ascii="Times New Roman" w:hAnsi="Times New Roman" w:cs="Times New Roman"/>
          <w:sz w:val="24"/>
          <w:szCs w:val="24"/>
        </w:rPr>
        <w:t xml:space="preserve">que implica recuperar </w:t>
      </w:r>
      <w:r w:rsidR="00205C48">
        <w:rPr>
          <w:rFonts w:ascii="Times New Roman" w:hAnsi="Times New Roman" w:cs="Times New Roman"/>
          <w:sz w:val="24"/>
          <w:szCs w:val="24"/>
        </w:rPr>
        <w:t>dichos cuerpos de agua</w:t>
      </w:r>
      <w:r w:rsidR="00DA2DBB" w:rsidRPr="00DA2DBB">
        <w:rPr>
          <w:rFonts w:ascii="Times New Roman" w:hAnsi="Times New Roman" w:cs="Times New Roman"/>
          <w:sz w:val="24"/>
          <w:szCs w:val="24"/>
        </w:rPr>
        <w:t xml:space="preserve"> </w:t>
      </w:r>
      <w:r w:rsidR="00205C48">
        <w:rPr>
          <w:rFonts w:ascii="Times New Roman" w:hAnsi="Times New Roman" w:cs="Times New Roman"/>
          <w:sz w:val="24"/>
          <w:szCs w:val="24"/>
        </w:rPr>
        <w:t>d</w:t>
      </w:r>
      <w:r w:rsidR="00DA2DBB" w:rsidRPr="00DA2DBB">
        <w:rPr>
          <w:rFonts w:ascii="Times New Roman" w:hAnsi="Times New Roman" w:cs="Times New Roman"/>
          <w:sz w:val="24"/>
          <w:szCs w:val="24"/>
        </w:rPr>
        <w:t xml:space="preserve">el impacto </w:t>
      </w:r>
      <w:r w:rsidR="00205C48">
        <w:rPr>
          <w:rFonts w:ascii="Times New Roman" w:hAnsi="Times New Roman" w:cs="Times New Roman"/>
          <w:sz w:val="24"/>
          <w:szCs w:val="24"/>
        </w:rPr>
        <w:t>que genera</w:t>
      </w:r>
      <w:r w:rsidR="00755CE8">
        <w:rPr>
          <w:rFonts w:ascii="Times New Roman" w:hAnsi="Times New Roman" w:cs="Times New Roman"/>
          <w:sz w:val="24"/>
          <w:szCs w:val="24"/>
        </w:rPr>
        <w:t>n</w:t>
      </w:r>
      <w:r w:rsidR="00DA2DBB" w:rsidRPr="00DA2DBB">
        <w:rPr>
          <w:rFonts w:ascii="Times New Roman" w:hAnsi="Times New Roman" w:cs="Times New Roman"/>
          <w:sz w:val="24"/>
          <w:szCs w:val="24"/>
        </w:rPr>
        <w:t xml:space="preserve"> </w:t>
      </w:r>
      <w:r w:rsidR="004D3F5F">
        <w:rPr>
          <w:rFonts w:ascii="Times New Roman" w:hAnsi="Times New Roman" w:cs="Times New Roman"/>
          <w:sz w:val="24"/>
          <w:szCs w:val="24"/>
        </w:rPr>
        <w:t>l</w:t>
      </w:r>
      <w:r w:rsidR="00755CE8">
        <w:rPr>
          <w:rFonts w:ascii="Times New Roman" w:hAnsi="Times New Roman" w:cs="Times New Roman"/>
          <w:sz w:val="24"/>
          <w:szCs w:val="24"/>
        </w:rPr>
        <w:t>os</w:t>
      </w:r>
      <w:r w:rsidR="00DA2DBB" w:rsidRPr="00DA2DBB">
        <w:rPr>
          <w:rFonts w:ascii="Times New Roman" w:hAnsi="Times New Roman" w:cs="Times New Roman"/>
          <w:sz w:val="24"/>
          <w:szCs w:val="24"/>
        </w:rPr>
        <w:t xml:space="preserve"> contaminante</w:t>
      </w:r>
      <w:r w:rsidR="00755CE8">
        <w:rPr>
          <w:rFonts w:ascii="Times New Roman" w:hAnsi="Times New Roman" w:cs="Times New Roman"/>
          <w:sz w:val="24"/>
          <w:szCs w:val="24"/>
        </w:rPr>
        <w:t>s</w:t>
      </w:r>
      <w:r w:rsidR="00DA2DBB" w:rsidRPr="00DA2DBB">
        <w:rPr>
          <w:rFonts w:ascii="Times New Roman" w:hAnsi="Times New Roman" w:cs="Times New Roman"/>
          <w:sz w:val="24"/>
          <w:szCs w:val="24"/>
        </w:rPr>
        <w:t>. Este reglamento e</w:t>
      </w:r>
      <w:r w:rsidRPr="00DA2DBB">
        <w:rPr>
          <w:rFonts w:ascii="Times New Roman" w:hAnsi="Times New Roman" w:cs="Times New Roman"/>
          <w:sz w:val="24"/>
          <w:szCs w:val="24"/>
        </w:rPr>
        <w:t>stablece que toda persona</w:t>
      </w:r>
      <w:r w:rsidR="00DA2DBB" w:rsidRPr="00DA2DBB">
        <w:rPr>
          <w:rFonts w:ascii="Times New Roman" w:hAnsi="Times New Roman" w:cs="Times New Roman"/>
          <w:sz w:val="24"/>
          <w:szCs w:val="24"/>
        </w:rPr>
        <w:t xml:space="preserve"> que cuente con</w:t>
      </w:r>
      <w:r w:rsidRPr="00DA2DBB">
        <w:rPr>
          <w:rFonts w:ascii="Times New Roman" w:hAnsi="Times New Roman" w:cs="Times New Roman"/>
          <w:sz w:val="24"/>
          <w:szCs w:val="24"/>
        </w:rPr>
        <w:t xml:space="preserve"> un permiso de vertido</w:t>
      </w:r>
      <w:r w:rsidR="00DA2DBB" w:rsidRPr="00DA2DBB">
        <w:rPr>
          <w:rFonts w:ascii="Times New Roman" w:hAnsi="Times New Roman" w:cs="Times New Roman"/>
          <w:sz w:val="24"/>
          <w:szCs w:val="24"/>
        </w:rPr>
        <w:t xml:space="preserve"> de aguas residuales debe</w:t>
      </w:r>
      <w:r w:rsidRPr="00DA2DBB">
        <w:rPr>
          <w:rFonts w:ascii="Times New Roman" w:hAnsi="Times New Roman" w:cs="Times New Roman"/>
          <w:sz w:val="24"/>
          <w:szCs w:val="24"/>
        </w:rPr>
        <w:t xml:space="preserve"> pagar</w:t>
      </w:r>
      <w:r w:rsidR="00DA2DBB" w:rsidRPr="00DA2DBB">
        <w:rPr>
          <w:rFonts w:ascii="Times New Roman" w:hAnsi="Times New Roman" w:cs="Times New Roman"/>
          <w:sz w:val="24"/>
          <w:szCs w:val="24"/>
        </w:rPr>
        <w:t xml:space="preserve"> este canon</w:t>
      </w:r>
      <w:r w:rsidRPr="00DA2DBB">
        <w:rPr>
          <w:rFonts w:ascii="Times New Roman" w:hAnsi="Times New Roman" w:cs="Times New Roman"/>
          <w:sz w:val="24"/>
          <w:szCs w:val="24"/>
        </w:rPr>
        <w:t xml:space="preserve"> según la carga contaminante</w:t>
      </w:r>
      <w:r w:rsidR="00DA2DBB" w:rsidRPr="00DA2DBB">
        <w:rPr>
          <w:rFonts w:ascii="Times New Roman" w:hAnsi="Times New Roman" w:cs="Times New Roman"/>
          <w:sz w:val="24"/>
          <w:szCs w:val="24"/>
        </w:rPr>
        <w:t xml:space="preserve"> que tenga permitido verter.</w:t>
      </w:r>
      <w:r>
        <w:rPr>
          <w:rFonts w:ascii="Times New Roman" w:hAnsi="Times New Roman" w:cs="Times New Roman"/>
          <w:sz w:val="24"/>
          <w:szCs w:val="24"/>
        </w:rPr>
        <w:t xml:space="preserve"> </w:t>
      </w:r>
    </w:p>
    <w:p w14:paraId="300E6150" w14:textId="22929546" w:rsidR="00EA1FE9" w:rsidRDefault="00DA2DBB" w:rsidP="00EA1FE9">
      <w:pPr>
        <w:spacing w:line="360" w:lineRule="auto"/>
        <w:jc w:val="both"/>
        <w:rPr>
          <w:rFonts w:ascii="Times New Roman" w:hAnsi="Times New Roman" w:cs="Times New Roman"/>
          <w:sz w:val="24"/>
          <w:szCs w:val="24"/>
        </w:rPr>
      </w:pPr>
      <w:r>
        <w:rPr>
          <w:rFonts w:ascii="Times New Roman" w:hAnsi="Times New Roman" w:cs="Times New Roman"/>
          <w:sz w:val="24"/>
          <w:szCs w:val="24"/>
        </w:rPr>
        <w:t>Sin embargo, el principio “</w:t>
      </w:r>
      <w:r w:rsidR="00425066">
        <w:rPr>
          <w:rFonts w:ascii="Times New Roman" w:hAnsi="Times New Roman" w:cs="Times New Roman"/>
          <w:sz w:val="24"/>
          <w:szCs w:val="24"/>
        </w:rPr>
        <w:t>Q</w:t>
      </w:r>
      <w:r>
        <w:rPr>
          <w:rFonts w:ascii="Times New Roman" w:hAnsi="Times New Roman" w:cs="Times New Roman"/>
          <w:sz w:val="24"/>
          <w:szCs w:val="24"/>
        </w:rPr>
        <w:t xml:space="preserve">uien </w:t>
      </w:r>
      <w:r w:rsidR="00425066">
        <w:rPr>
          <w:rFonts w:ascii="Times New Roman" w:hAnsi="Times New Roman" w:cs="Times New Roman"/>
          <w:sz w:val="24"/>
          <w:szCs w:val="24"/>
        </w:rPr>
        <w:t>C</w:t>
      </w:r>
      <w:r>
        <w:rPr>
          <w:rFonts w:ascii="Times New Roman" w:hAnsi="Times New Roman" w:cs="Times New Roman"/>
          <w:sz w:val="24"/>
          <w:szCs w:val="24"/>
        </w:rPr>
        <w:t xml:space="preserve">ontamina </w:t>
      </w:r>
      <w:r w:rsidR="00425066">
        <w:rPr>
          <w:rFonts w:ascii="Times New Roman" w:hAnsi="Times New Roman" w:cs="Times New Roman"/>
          <w:sz w:val="24"/>
          <w:szCs w:val="24"/>
        </w:rPr>
        <w:t>P</w:t>
      </w:r>
      <w:r>
        <w:rPr>
          <w:rFonts w:ascii="Times New Roman" w:hAnsi="Times New Roman" w:cs="Times New Roman"/>
          <w:sz w:val="24"/>
          <w:szCs w:val="24"/>
        </w:rPr>
        <w:t>aga”</w:t>
      </w:r>
      <w:r w:rsidR="005E45C7">
        <w:rPr>
          <w:rFonts w:ascii="Times New Roman" w:hAnsi="Times New Roman" w:cs="Times New Roman"/>
          <w:sz w:val="24"/>
          <w:szCs w:val="24"/>
        </w:rPr>
        <w:t xml:space="preserve"> también implica que no </w:t>
      </w:r>
      <w:r w:rsidR="00944361">
        <w:rPr>
          <w:rFonts w:ascii="Times New Roman" w:hAnsi="Times New Roman" w:cs="Times New Roman"/>
          <w:sz w:val="24"/>
          <w:szCs w:val="24"/>
        </w:rPr>
        <w:t>se debe permitir</w:t>
      </w:r>
      <w:r w:rsidR="005E45C7">
        <w:rPr>
          <w:rFonts w:ascii="Times New Roman" w:hAnsi="Times New Roman" w:cs="Times New Roman"/>
          <w:sz w:val="24"/>
          <w:szCs w:val="24"/>
        </w:rPr>
        <w:t xml:space="preserve"> </w:t>
      </w:r>
      <w:r w:rsidR="00944361">
        <w:rPr>
          <w:rFonts w:ascii="Times New Roman" w:hAnsi="Times New Roman" w:cs="Times New Roman"/>
          <w:sz w:val="24"/>
          <w:szCs w:val="24"/>
        </w:rPr>
        <w:t>la existencia de</w:t>
      </w:r>
      <w:r w:rsidR="005E45C7">
        <w:rPr>
          <w:rFonts w:ascii="Times New Roman" w:hAnsi="Times New Roman" w:cs="Times New Roman"/>
          <w:sz w:val="24"/>
          <w:szCs w:val="24"/>
        </w:rPr>
        <w:t xml:space="preserve"> incentivos económicos perversos que promuevan la contaminación por parte de los actores económicos. </w:t>
      </w:r>
      <w:r w:rsidR="00EA1FE9">
        <w:rPr>
          <w:rFonts w:ascii="Times New Roman" w:hAnsi="Times New Roman" w:cs="Times New Roman"/>
          <w:sz w:val="24"/>
          <w:szCs w:val="24"/>
        </w:rPr>
        <w:t>A</w:t>
      </w:r>
      <w:r w:rsidR="00EA1FE9" w:rsidRPr="005E3CC2">
        <w:rPr>
          <w:rFonts w:ascii="Times New Roman" w:hAnsi="Times New Roman" w:cs="Times New Roman"/>
          <w:sz w:val="24"/>
          <w:szCs w:val="24"/>
        </w:rPr>
        <w:t xml:space="preserve"> la luz de este</w:t>
      </w:r>
      <w:r w:rsidR="00EA1FE9">
        <w:rPr>
          <w:rFonts w:ascii="Times New Roman" w:hAnsi="Times New Roman" w:cs="Times New Roman"/>
          <w:sz w:val="24"/>
          <w:szCs w:val="24"/>
        </w:rPr>
        <w:t xml:space="preserve"> </w:t>
      </w:r>
      <w:r w:rsidR="00EA1FE9" w:rsidRPr="005E3CC2">
        <w:rPr>
          <w:rFonts w:ascii="Times New Roman" w:hAnsi="Times New Roman" w:cs="Times New Roman"/>
          <w:sz w:val="24"/>
          <w:szCs w:val="24"/>
        </w:rPr>
        <w:t>principio</w:t>
      </w:r>
      <w:r w:rsidR="005E45C7">
        <w:rPr>
          <w:rFonts w:ascii="Times New Roman" w:hAnsi="Times New Roman" w:cs="Times New Roman"/>
          <w:sz w:val="24"/>
          <w:szCs w:val="24"/>
        </w:rPr>
        <w:t>,</w:t>
      </w:r>
      <w:r w:rsidR="00EA1FE9" w:rsidRPr="005E3CC2">
        <w:rPr>
          <w:rFonts w:ascii="Times New Roman" w:hAnsi="Times New Roman" w:cs="Times New Roman"/>
          <w:sz w:val="24"/>
          <w:szCs w:val="24"/>
        </w:rPr>
        <w:t xml:space="preserve"> el Estado</w:t>
      </w:r>
      <w:r w:rsidR="00EA1FE9">
        <w:rPr>
          <w:rFonts w:ascii="Times New Roman" w:hAnsi="Times New Roman" w:cs="Times New Roman"/>
          <w:sz w:val="24"/>
          <w:szCs w:val="24"/>
        </w:rPr>
        <w:t xml:space="preserve"> </w:t>
      </w:r>
      <w:r w:rsidR="00EA1FE9" w:rsidRPr="005E3CC2">
        <w:rPr>
          <w:rFonts w:ascii="Times New Roman" w:hAnsi="Times New Roman" w:cs="Times New Roman"/>
          <w:sz w:val="24"/>
          <w:szCs w:val="24"/>
        </w:rPr>
        <w:t>no puede subsidiar de ninguna manera el impacto que terceros privados generen al ambiente</w:t>
      </w:r>
      <w:r w:rsidR="005E45C7">
        <w:rPr>
          <w:rFonts w:ascii="Times New Roman" w:hAnsi="Times New Roman" w:cs="Times New Roman"/>
          <w:sz w:val="24"/>
          <w:szCs w:val="24"/>
        </w:rPr>
        <w:t xml:space="preserve"> a través de</w:t>
      </w:r>
      <w:r w:rsidR="00EA1FE9" w:rsidRPr="005E3CC2">
        <w:rPr>
          <w:rFonts w:ascii="Times New Roman" w:hAnsi="Times New Roman" w:cs="Times New Roman"/>
          <w:sz w:val="24"/>
          <w:szCs w:val="24"/>
        </w:rPr>
        <w:t xml:space="preserve"> exoneraciones o subsidios directos</w:t>
      </w:r>
      <w:r w:rsidR="005E45C7">
        <w:rPr>
          <w:rFonts w:ascii="Times New Roman" w:hAnsi="Times New Roman" w:cs="Times New Roman"/>
          <w:sz w:val="24"/>
          <w:szCs w:val="24"/>
        </w:rPr>
        <w:t xml:space="preserve"> o indirectos a actividades contaminantes. Este tipo de exoneraciones o subsidios</w:t>
      </w:r>
      <w:r w:rsidR="00EA1FE9" w:rsidRPr="005E3CC2">
        <w:rPr>
          <w:rFonts w:ascii="Times New Roman" w:hAnsi="Times New Roman" w:cs="Times New Roman"/>
          <w:sz w:val="24"/>
          <w:szCs w:val="24"/>
        </w:rPr>
        <w:t xml:space="preserve"> genera</w:t>
      </w:r>
      <w:r w:rsidR="005E45C7">
        <w:rPr>
          <w:rFonts w:ascii="Times New Roman" w:hAnsi="Times New Roman" w:cs="Times New Roman"/>
          <w:sz w:val="24"/>
          <w:szCs w:val="24"/>
        </w:rPr>
        <w:t>n</w:t>
      </w:r>
      <w:r w:rsidR="00EA1FE9" w:rsidRPr="005E3CC2">
        <w:rPr>
          <w:rFonts w:ascii="Times New Roman" w:hAnsi="Times New Roman" w:cs="Times New Roman"/>
          <w:sz w:val="24"/>
          <w:szCs w:val="24"/>
        </w:rPr>
        <w:t xml:space="preserve"> distorsiones económicas que no reflejan el costo </w:t>
      </w:r>
      <w:r w:rsidR="005E45C7">
        <w:rPr>
          <w:rFonts w:ascii="Times New Roman" w:hAnsi="Times New Roman" w:cs="Times New Roman"/>
          <w:sz w:val="24"/>
          <w:szCs w:val="24"/>
        </w:rPr>
        <w:t>que tiene</w:t>
      </w:r>
      <w:r w:rsidR="00244CA2">
        <w:rPr>
          <w:rFonts w:ascii="Times New Roman" w:hAnsi="Times New Roman" w:cs="Times New Roman"/>
          <w:sz w:val="24"/>
          <w:szCs w:val="24"/>
        </w:rPr>
        <w:t xml:space="preserve"> para la sociedad,</w:t>
      </w:r>
      <w:r w:rsidR="005E45C7">
        <w:rPr>
          <w:rFonts w:ascii="Times New Roman" w:hAnsi="Times New Roman" w:cs="Times New Roman"/>
          <w:sz w:val="24"/>
          <w:szCs w:val="24"/>
        </w:rPr>
        <w:t xml:space="preserve"> por ejemplo,</w:t>
      </w:r>
      <w:r w:rsidR="00244CA2">
        <w:rPr>
          <w:rFonts w:ascii="Times New Roman" w:hAnsi="Times New Roman" w:cs="Times New Roman"/>
          <w:sz w:val="24"/>
          <w:szCs w:val="24"/>
        </w:rPr>
        <w:t xml:space="preserve"> recup</w:t>
      </w:r>
      <w:r w:rsidR="00FC3317">
        <w:rPr>
          <w:rFonts w:ascii="Times New Roman" w:hAnsi="Times New Roman" w:cs="Times New Roman"/>
          <w:sz w:val="24"/>
          <w:szCs w:val="24"/>
        </w:rPr>
        <w:t>e</w:t>
      </w:r>
      <w:r w:rsidR="00244CA2">
        <w:rPr>
          <w:rFonts w:ascii="Times New Roman" w:hAnsi="Times New Roman" w:cs="Times New Roman"/>
          <w:sz w:val="24"/>
          <w:szCs w:val="24"/>
        </w:rPr>
        <w:t>rar</w:t>
      </w:r>
      <w:r w:rsidR="005E45C7">
        <w:rPr>
          <w:rFonts w:ascii="Times New Roman" w:hAnsi="Times New Roman" w:cs="Times New Roman"/>
          <w:sz w:val="24"/>
          <w:szCs w:val="24"/>
        </w:rPr>
        <w:t xml:space="preserve"> </w:t>
      </w:r>
      <w:r w:rsidR="00EA1FE9" w:rsidRPr="005E3CC2">
        <w:rPr>
          <w:rFonts w:ascii="Times New Roman" w:hAnsi="Times New Roman" w:cs="Times New Roman"/>
          <w:sz w:val="24"/>
          <w:szCs w:val="24"/>
        </w:rPr>
        <w:t>el im</w:t>
      </w:r>
      <w:r w:rsidR="005E45C7">
        <w:rPr>
          <w:rFonts w:ascii="Times New Roman" w:hAnsi="Times New Roman" w:cs="Times New Roman"/>
          <w:sz w:val="24"/>
          <w:szCs w:val="24"/>
        </w:rPr>
        <w:t>pacto que genera el</w:t>
      </w:r>
      <w:r w:rsidR="00EA1FE9" w:rsidRPr="005E3CC2">
        <w:rPr>
          <w:rFonts w:ascii="Times New Roman" w:hAnsi="Times New Roman" w:cs="Times New Roman"/>
          <w:sz w:val="24"/>
          <w:szCs w:val="24"/>
        </w:rPr>
        <w:t xml:space="preserve"> verter aguas residuale</w:t>
      </w:r>
      <w:r w:rsidR="005E45C7">
        <w:rPr>
          <w:rFonts w:ascii="Times New Roman" w:hAnsi="Times New Roman" w:cs="Times New Roman"/>
          <w:sz w:val="24"/>
          <w:szCs w:val="24"/>
        </w:rPr>
        <w:t>s</w:t>
      </w:r>
      <w:r w:rsidR="00755CE8">
        <w:rPr>
          <w:rFonts w:ascii="Times New Roman" w:hAnsi="Times New Roman" w:cs="Times New Roman"/>
          <w:sz w:val="24"/>
          <w:szCs w:val="24"/>
        </w:rPr>
        <w:t>,</w:t>
      </w:r>
      <w:r w:rsidR="00EA1FE9" w:rsidRPr="005E3CC2">
        <w:rPr>
          <w:rFonts w:ascii="Times New Roman" w:hAnsi="Times New Roman" w:cs="Times New Roman"/>
          <w:sz w:val="24"/>
          <w:szCs w:val="24"/>
        </w:rPr>
        <w:t xml:space="preserve"> lodos</w:t>
      </w:r>
      <w:r w:rsidR="00755CE8">
        <w:rPr>
          <w:rFonts w:ascii="Times New Roman" w:hAnsi="Times New Roman" w:cs="Times New Roman"/>
          <w:sz w:val="24"/>
          <w:szCs w:val="24"/>
        </w:rPr>
        <w:t>,</w:t>
      </w:r>
      <w:r w:rsidR="00EA1FE9" w:rsidRPr="005E3CC2">
        <w:rPr>
          <w:rFonts w:ascii="Times New Roman" w:hAnsi="Times New Roman" w:cs="Times New Roman"/>
          <w:sz w:val="24"/>
          <w:szCs w:val="24"/>
        </w:rPr>
        <w:t xml:space="preserve"> biosólidos</w:t>
      </w:r>
      <w:r w:rsidR="00EA1FE9">
        <w:rPr>
          <w:rFonts w:ascii="Times New Roman" w:hAnsi="Times New Roman" w:cs="Times New Roman"/>
          <w:sz w:val="24"/>
          <w:szCs w:val="24"/>
        </w:rPr>
        <w:t xml:space="preserve"> y gases (entre ellos los de efecto invernadero)</w:t>
      </w:r>
      <w:r w:rsidR="00FC3317">
        <w:rPr>
          <w:rFonts w:ascii="Times New Roman" w:hAnsi="Times New Roman" w:cs="Times New Roman"/>
          <w:sz w:val="24"/>
          <w:szCs w:val="24"/>
        </w:rPr>
        <w:t>. Este tipo de políticas</w:t>
      </w:r>
      <w:r w:rsidR="00EA1FE9" w:rsidRPr="005E3CC2">
        <w:rPr>
          <w:rFonts w:ascii="Times New Roman" w:hAnsi="Times New Roman" w:cs="Times New Roman"/>
          <w:sz w:val="24"/>
          <w:szCs w:val="24"/>
        </w:rPr>
        <w:t xml:space="preserve"> impid</w:t>
      </w:r>
      <w:r w:rsidR="00FC3317">
        <w:rPr>
          <w:rFonts w:ascii="Times New Roman" w:hAnsi="Times New Roman" w:cs="Times New Roman"/>
          <w:sz w:val="24"/>
          <w:szCs w:val="24"/>
        </w:rPr>
        <w:t>e</w:t>
      </w:r>
      <w:r w:rsidR="00EA1FE9" w:rsidRPr="005E3CC2">
        <w:rPr>
          <w:rFonts w:ascii="Times New Roman" w:hAnsi="Times New Roman" w:cs="Times New Roman"/>
          <w:sz w:val="24"/>
          <w:szCs w:val="24"/>
        </w:rPr>
        <w:t xml:space="preserve"> que la economía valore las externalidades negativas de </w:t>
      </w:r>
      <w:r w:rsidR="00FC3317">
        <w:rPr>
          <w:rFonts w:ascii="Times New Roman" w:hAnsi="Times New Roman" w:cs="Times New Roman"/>
          <w:sz w:val="24"/>
          <w:szCs w:val="24"/>
        </w:rPr>
        <w:t>est</w:t>
      </w:r>
      <w:r w:rsidR="00755CE8">
        <w:rPr>
          <w:rFonts w:ascii="Times New Roman" w:hAnsi="Times New Roman" w:cs="Times New Roman"/>
          <w:sz w:val="24"/>
          <w:szCs w:val="24"/>
        </w:rPr>
        <w:t>as</w:t>
      </w:r>
      <w:r w:rsidR="00FC3317">
        <w:rPr>
          <w:rFonts w:ascii="Times New Roman" w:hAnsi="Times New Roman" w:cs="Times New Roman"/>
          <w:sz w:val="24"/>
          <w:szCs w:val="24"/>
        </w:rPr>
        <w:t xml:space="preserve"> actividades y no promueve un cambio de actitud en l</w:t>
      </w:r>
      <w:r w:rsidR="007E44D9">
        <w:rPr>
          <w:rFonts w:ascii="Times New Roman" w:hAnsi="Times New Roman" w:cs="Times New Roman"/>
          <w:sz w:val="24"/>
          <w:szCs w:val="24"/>
        </w:rPr>
        <w:t>os generadores de contaminación</w:t>
      </w:r>
      <w:r w:rsidR="00EA1FE9">
        <w:rPr>
          <w:rFonts w:ascii="Times New Roman" w:hAnsi="Times New Roman" w:cs="Times New Roman"/>
          <w:sz w:val="24"/>
          <w:szCs w:val="24"/>
        </w:rPr>
        <w:t>.</w:t>
      </w:r>
    </w:p>
    <w:p w14:paraId="77BB131D" w14:textId="4243AEB1" w:rsidR="00E45227" w:rsidRDefault="00E45227" w:rsidP="00162155">
      <w:pPr>
        <w:spacing w:line="360" w:lineRule="auto"/>
        <w:jc w:val="both"/>
        <w:rPr>
          <w:rFonts w:ascii="Times New Roman" w:hAnsi="Times New Roman" w:cs="Times New Roman"/>
          <w:sz w:val="24"/>
          <w:szCs w:val="24"/>
        </w:rPr>
      </w:pPr>
      <w:r>
        <w:rPr>
          <w:rFonts w:ascii="Times New Roman" w:hAnsi="Times New Roman" w:cs="Times New Roman"/>
          <w:sz w:val="24"/>
          <w:szCs w:val="24"/>
        </w:rPr>
        <w:t>Este es el caso de la</w:t>
      </w:r>
      <w:r w:rsidR="00944361" w:rsidRPr="00DA7017">
        <w:rPr>
          <w:rFonts w:ascii="Times New Roman" w:hAnsi="Times New Roman" w:cs="Times New Roman"/>
          <w:sz w:val="24"/>
          <w:szCs w:val="24"/>
        </w:rPr>
        <w:t xml:space="preserve"> </w:t>
      </w:r>
      <w:r>
        <w:rPr>
          <w:rFonts w:ascii="Times New Roman" w:hAnsi="Times New Roman" w:cs="Times New Roman"/>
          <w:sz w:val="24"/>
          <w:szCs w:val="24"/>
        </w:rPr>
        <w:t>l</w:t>
      </w:r>
      <w:r w:rsidR="00944361" w:rsidRPr="00DA7017">
        <w:rPr>
          <w:rFonts w:ascii="Times New Roman" w:hAnsi="Times New Roman" w:cs="Times New Roman"/>
          <w:sz w:val="24"/>
          <w:szCs w:val="24"/>
        </w:rPr>
        <w:t>ey 8932</w:t>
      </w:r>
      <w:r w:rsidR="00944361">
        <w:rPr>
          <w:rFonts w:ascii="Times New Roman" w:hAnsi="Times New Roman" w:cs="Times New Roman"/>
          <w:sz w:val="24"/>
          <w:szCs w:val="24"/>
        </w:rPr>
        <w:t xml:space="preserve"> del 24 de marzo del 2011</w:t>
      </w:r>
      <w:r w:rsidR="00944361" w:rsidRPr="00DA7017">
        <w:rPr>
          <w:rFonts w:ascii="Times New Roman" w:hAnsi="Times New Roman" w:cs="Times New Roman"/>
          <w:sz w:val="24"/>
          <w:szCs w:val="24"/>
        </w:rPr>
        <w:t xml:space="preserve"> “Exoneración del pago de tributos de sistemas de tratamiento de aguas residuales para contribuir a mitigar la contaminación del recurso hídrico y mejorar la calidad del agua”</w:t>
      </w:r>
      <w:r w:rsidR="00755CE8">
        <w:rPr>
          <w:rFonts w:ascii="Times New Roman" w:hAnsi="Times New Roman" w:cs="Times New Roman"/>
          <w:sz w:val="24"/>
          <w:szCs w:val="24"/>
        </w:rPr>
        <w:t>.</w:t>
      </w:r>
      <w:r>
        <w:rPr>
          <w:rFonts w:ascii="Times New Roman" w:hAnsi="Times New Roman" w:cs="Times New Roman"/>
          <w:sz w:val="24"/>
          <w:szCs w:val="24"/>
        </w:rPr>
        <w:t xml:space="preserve"> </w:t>
      </w:r>
      <w:r w:rsidR="00755CE8">
        <w:rPr>
          <w:rFonts w:ascii="Times New Roman" w:hAnsi="Times New Roman" w:cs="Times New Roman"/>
          <w:sz w:val="24"/>
          <w:szCs w:val="24"/>
        </w:rPr>
        <w:t>Dicha ley</w:t>
      </w:r>
      <w:r>
        <w:rPr>
          <w:rFonts w:ascii="Times New Roman" w:hAnsi="Times New Roman" w:cs="Times New Roman"/>
          <w:sz w:val="24"/>
          <w:szCs w:val="24"/>
        </w:rPr>
        <w:t xml:space="preserve"> establece una</w:t>
      </w:r>
      <w:r w:rsidR="00F113CC" w:rsidRPr="005E45C7">
        <w:rPr>
          <w:rFonts w:ascii="Times New Roman" w:hAnsi="Times New Roman" w:cs="Times New Roman"/>
          <w:sz w:val="24"/>
          <w:szCs w:val="24"/>
        </w:rPr>
        <w:t xml:space="preserve"> exonera</w:t>
      </w:r>
      <w:r>
        <w:rPr>
          <w:rFonts w:ascii="Times New Roman" w:hAnsi="Times New Roman" w:cs="Times New Roman"/>
          <w:sz w:val="24"/>
          <w:szCs w:val="24"/>
        </w:rPr>
        <w:t>ción</w:t>
      </w:r>
      <w:r w:rsidR="00F113CC" w:rsidRPr="005E45C7">
        <w:rPr>
          <w:rFonts w:ascii="Times New Roman" w:hAnsi="Times New Roman" w:cs="Times New Roman"/>
          <w:sz w:val="24"/>
          <w:szCs w:val="24"/>
        </w:rPr>
        <w:t xml:space="preserve"> del pago de tributos</w:t>
      </w:r>
      <w:r>
        <w:rPr>
          <w:rFonts w:ascii="Times New Roman" w:hAnsi="Times New Roman" w:cs="Times New Roman"/>
          <w:sz w:val="24"/>
          <w:szCs w:val="24"/>
        </w:rPr>
        <w:t xml:space="preserve"> para</w:t>
      </w:r>
      <w:r w:rsidR="00F113CC" w:rsidRPr="005E45C7">
        <w:rPr>
          <w:rFonts w:ascii="Times New Roman" w:hAnsi="Times New Roman" w:cs="Times New Roman"/>
          <w:sz w:val="24"/>
          <w:szCs w:val="24"/>
        </w:rPr>
        <w:t xml:space="preserve"> la adquisición de sistemas para el tratamiento de aguas residuales y sus componentes, los materiales e insumos que se incorporen directamente en la construcción de este tipo de sistemas, para su instalación en el territorio nacional, de manera irrestricta. </w:t>
      </w:r>
      <w:r>
        <w:rPr>
          <w:rFonts w:ascii="Times New Roman" w:hAnsi="Times New Roman" w:cs="Times New Roman"/>
          <w:sz w:val="24"/>
          <w:szCs w:val="24"/>
        </w:rPr>
        <w:t>Este tipo de exoneración hace menos oneroso a los operadores económicos generar contaminación por aguas residuales pues los libera del pago de los impuestos asociados a los sistemas de tratamiento. De esta forma, se hace necesario ajustar la</w:t>
      </w:r>
      <w:r w:rsidRPr="005E45C7">
        <w:rPr>
          <w:rFonts w:ascii="Times New Roman" w:hAnsi="Times New Roman" w:cs="Times New Roman"/>
          <w:sz w:val="24"/>
          <w:szCs w:val="24"/>
        </w:rPr>
        <w:t xml:space="preserve"> legislación nacional </w:t>
      </w:r>
      <w:r>
        <w:rPr>
          <w:rFonts w:ascii="Times New Roman" w:hAnsi="Times New Roman" w:cs="Times New Roman"/>
          <w:sz w:val="24"/>
          <w:szCs w:val="24"/>
        </w:rPr>
        <w:t>para eliminar est</w:t>
      </w:r>
      <w:r w:rsidR="00755CE8">
        <w:rPr>
          <w:rFonts w:ascii="Times New Roman" w:hAnsi="Times New Roman" w:cs="Times New Roman"/>
          <w:sz w:val="24"/>
          <w:szCs w:val="24"/>
        </w:rPr>
        <w:t>os</w:t>
      </w:r>
      <w:r>
        <w:rPr>
          <w:rFonts w:ascii="Times New Roman" w:hAnsi="Times New Roman" w:cs="Times New Roman"/>
          <w:sz w:val="24"/>
          <w:szCs w:val="24"/>
        </w:rPr>
        <w:t xml:space="preserve"> incentivos perversos, e impulsar una correcta utilización de los incentivos económicos para promover la protección del medio ambiente.</w:t>
      </w:r>
    </w:p>
    <w:p w14:paraId="1DEF0D06" w14:textId="21539397" w:rsidR="00566768" w:rsidRDefault="00E45227" w:rsidP="00DA701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Cabe además señalar</w:t>
      </w:r>
      <w:r w:rsidR="0082329D">
        <w:rPr>
          <w:rFonts w:ascii="Times New Roman" w:hAnsi="Times New Roman" w:cs="Times New Roman"/>
          <w:sz w:val="24"/>
          <w:szCs w:val="24"/>
        </w:rPr>
        <w:t xml:space="preserve">, </w:t>
      </w:r>
      <w:r>
        <w:rPr>
          <w:rFonts w:ascii="Times New Roman" w:hAnsi="Times New Roman" w:cs="Times New Roman"/>
          <w:sz w:val="24"/>
          <w:szCs w:val="24"/>
        </w:rPr>
        <w:t>que d</w:t>
      </w:r>
      <w:r w:rsidR="00162155" w:rsidRPr="00DA7017">
        <w:rPr>
          <w:rFonts w:ascii="Times New Roman" w:hAnsi="Times New Roman" w:cs="Times New Roman"/>
          <w:sz w:val="24"/>
          <w:szCs w:val="24"/>
        </w:rPr>
        <w:t xml:space="preserve">icha </w:t>
      </w:r>
      <w:r>
        <w:rPr>
          <w:rFonts w:ascii="Times New Roman" w:hAnsi="Times New Roman" w:cs="Times New Roman"/>
          <w:sz w:val="24"/>
          <w:szCs w:val="24"/>
        </w:rPr>
        <w:t>l</w:t>
      </w:r>
      <w:r w:rsidR="00162155" w:rsidRPr="00DA7017">
        <w:rPr>
          <w:rFonts w:ascii="Times New Roman" w:hAnsi="Times New Roman" w:cs="Times New Roman"/>
          <w:sz w:val="24"/>
          <w:szCs w:val="24"/>
        </w:rPr>
        <w:t>ey fue reglamentada mediante el Decreto Ejecutivo No. 40013</w:t>
      </w:r>
      <w:r w:rsidR="00162155">
        <w:rPr>
          <w:rFonts w:ascii="Times New Roman" w:hAnsi="Times New Roman" w:cs="Times New Roman"/>
          <w:sz w:val="24"/>
          <w:szCs w:val="24"/>
        </w:rPr>
        <w:t>-H-MAG-S</w:t>
      </w:r>
      <w:r w:rsidR="00162155" w:rsidRPr="00DA7017">
        <w:rPr>
          <w:rFonts w:ascii="Times New Roman" w:hAnsi="Times New Roman" w:cs="Times New Roman"/>
          <w:sz w:val="24"/>
          <w:szCs w:val="24"/>
        </w:rPr>
        <w:t xml:space="preserve"> del </w:t>
      </w:r>
      <w:r w:rsidR="00162155">
        <w:rPr>
          <w:rFonts w:ascii="Times New Roman" w:hAnsi="Times New Roman" w:cs="Times New Roman"/>
          <w:sz w:val="24"/>
          <w:szCs w:val="24"/>
        </w:rPr>
        <w:t>5 de enero del 2016</w:t>
      </w:r>
      <w:r w:rsidR="00162155" w:rsidRPr="00DA7017">
        <w:rPr>
          <w:rFonts w:ascii="Times New Roman" w:hAnsi="Times New Roman" w:cs="Times New Roman"/>
          <w:sz w:val="24"/>
          <w:szCs w:val="24"/>
        </w:rPr>
        <w:t xml:space="preserve"> </w:t>
      </w:r>
      <w:r w:rsidR="00162155" w:rsidRPr="003454D1">
        <w:rPr>
          <w:rFonts w:ascii="Times New Roman" w:hAnsi="Times New Roman" w:cs="Times New Roman"/>
          <w:sz w:val="24"/>
          <w:szCs w:val="24"/>
        </w:rPr>
        <w:t>“Reglamento para la Exención del Pago de Tributos de Sistemas de Tratamiento de Aguas Residuales para Contribuir a Mitigar la Contaminación del Recurso Hídrico y Mejorar la Calidad del Agua”,</w:t>
      </w:r>
      <w:r w:rsidR="00162155" w:rsidRPr="00DA7017">
        <w:rPr>
          <w:rFonts w:ascii="Times New Roman" w:hAnsi="Times New Roman" w:cs="Times New Roman"/>
          <w:sz w:val="24"/>
          <w:szCs w:val="24"/>
        </w:rPr>
        <w:t xml:space="preserve"> estableciendo responsabilidades para el Ministerio de Salud y Ministerio de Agricultura y Ganadería, de recomendar al Ministerio de Hacienda la exoneración de dichos sistemas cuando proceda.</w:t>
      </w:r>
      <w:r>
        <w:rPr>
          <w:rFonts w:ascii="Times New Roman" w:hAnsi="Times New Roman" w:cs="Times New Roman"/>
          <w:sz w:val="24"/>
          <w:szCs w:val="24"/>
        </w:rPr>
        <w:t xml:space="preserve"> </w:t>
      </w:r>
      <w:r w:rsidR="00566768">
        <w:rPr>
          <w:rFonts w:ascii="Times New Roman" w:hAnsi="Times New Roman" w:cs="Times New Roman"/>
          <w:sz w:val="24"/>
          <w:szCs w:val="24"/>
        </w:rPr>
        <w:t>Una de las dificultades encontradas por ambos Ministerios</w:t>
      </w:r>
      <w:r w:rsidR="00FF7AA9">
        <w:rPr>
          <w:rFonts w:ascii="Times New Roman" w:hAnsi="Times New Roman" w:cs="Times New Roman"/>
          <w:sz w:val="24"/>
          <w:szCs w:val="24"/>
        </w:rPr>
        <w:t xml:space="preserve">, así como </w:t>
      </w:r>
      <w:r w:rsidR="008238EB">
        <w:rPr>
          <w:rFonts w:ascii="Times New Roman" w:hAnsi="Times New Roman" w:cs="Times New Roman"/>
          <w:sz w:val="24"/>
          <w:szCs w:val="24"/>
        </w:rPr>
        <w:t xml:space="preserve">por el Ministerio de </w:t>
      </w:r>
      <w:r w:rsidR="00FF7AA9">
        <w:rPr>
          <w:rFonts w:ascii="Times New Roman" w:hAnsi="Times New Roman" w:cs="Times New Roman"/>
          <w:sz w:val="24"/>
          <w:szCs w:val="24"/>
        </w:rPr>
        <w:t xml:space="preserve">Hacienda y </w:t>
      </w:r>
      <w:r w:rsidR="008238EB">
        <w:rPr>
          <w:rFonts w:ascii="Times New Roman" w:hAnsi="Times New Roman" w:cs="Times New Roman"/>
          <w:sz w:val="24"/>
          <w:szCs w:val="24"/>
        </w:rPr>
        <w:t>el Ministerio de Economía, Industria y Comercio (MEIC),</w:t>
      </w:r>
      <w:r w:rsidR="00FF7AA9">
        <w:rPr>
          <w:rFonts w:ascii="Times New Roman" w:hAnsi="Times New Roman" w:cs="Times New Roman"/>
          <w:sz w:val="24"/>
          <w:szCs w:val="24"/>
        </w:rPr>
        <w:t xml:space="preserve"> con responsabilidades en la implementación de </w:t>
      </w:r>
      <w:r w:rsidR="00566768">
        <w:rPr>
          <w:rFonts w:ascii="Times New Roman" w:hAnsi="Times New Roman" w:cs="Times New Roman"/>
          <w:sz w:val="24"/>
          <w:szCs w:val="24"/>
        </w:rPr>
        <w:t>la vigilancia de dicha Ley y su reglamento</w:t>
      </w:r>
      <w:r w:rsidR="008238EB">
        <w:rPr>
          <w:rFonts w:ascii="Times New Roman" w:hAnsi="Times New Roman" w:cs="Times New Roman"/>
          <w:sz w:val="24"/>
          <w:szCs w:val="24"/>
        </w:rPr>
        <w:t>,</w:t>
      </w:r>
      <w:r w:rsidR="005E3CC2">
        <w:rPr>
          <w:rFonts w:ascii="Times New Roman" w:hAnsi="Times New Roman" w:cs="Times New Roman"/>
          <w:sz w:val="24"/>
          <w:szCs w:val="24"/>
        </w:rPr>
        <w:t xml:space="preserve"> radica en el alto</w:t>
      </w:r>
      <w:r w:rsidR="005E3CC2" w:rsidRPr="005E3CC2">
        <w:rPr>
          <w:rFonts w:ascii="Times New Roman" w:hAnsi="Times New Roman" w:cs="Times New Roman"/>
          <w:sz w:val="24"/>
          <w:szCs w:val="24"/>
        </w:rPr>
        <w:t xml:space="preserve"> costo de verificación</w:t>
      </w:r>
      <w:r w:rsidR="005E3CC2">
        <w:rPr>
          <w:rFonts w:ascii="Times New Roman" w:hAnsi="Times New Roman" w:cs="Times New Roman"/>
          <w:sz w:val="24"/>
          <w:szCs w:val="24"/>
        </w:rPr>
        <w:t>, debido a la amplia</w:t>
      </w:r>
      <w:r w:rsidR="005E3CC2" w:rsidRPr="005E3CC2">
        <w:rPr>
          <w:rFonts w:ascii="Times New Roman" w:hAnsi="Times New Roman" w:cs="Times New Roman"/>
          <w:sz w:val="24"/>
          <w:szCs w:val="24"/>
        </w:rPr>
        <w:t xml:space="preserve"> variedad de materiales y tecnologías</w:t>
      </w:r>
      <w:r w:rsidR="005E3CC2">
        <w:rPr>
          <w:rFonts w:ascii="Times New Roman" w:hAnsi="Times New Roman" w:cs="Times New Roman"/>
          <w:sz w:val="24"/>
          <w:szCs w:val="24"/>
        </w:rPr>
        <w:t>;</w:t>
      </w:r>
      <w:r w:rsidR="00566768">
        <w:rPr>
          <w:rFonts w:ascii="Times New Roman" w:hAnsi="Times New Roman" w:cs="Times New Roman"/>
          <w:sz w:val="24"/>
          <w:szCs w:val="24"/>
        </w:rPr>
        <w:t xml:space="preserve"> además del riesgo que</w:t>
      </w:r>
      <w:r w:rsidR="00755CE8">
        <w:rPr>
          <w:rFonts w:ascii="Times New Roman" w:hAnsi="Times New Roman" w:cs="Times New Roman"/>
          <w:sz w:val="24"/>
          <w:szCs w:val="24"/>
        </w:rPr>
        <w:t>,</w:t>
      </w:r>
      <w:r w:rsidR="00566768">
        <w:rPr>
          <w:rFonts w:ascii="Times New Roman" w:hAnsi="Times New Roman" w:cs="Times New Roman"/>
          <w:sz w:val="24"/>
          <w:szCs w:val="24"/>
        </w:rPr>
        <w:t xml:space="preserve"> </w:t>
      </w:r>
      <w:r w:rsidR="005E3CC2">
        <w:rPr>
          <w:rFonts w:ascii="Times New Roman" w:hAnsi="Times New Roman" w:cs="Times New Roman"/>
          <w:sz w:val="24"/>
          <w:szCs w:val="24"/>
        </w:rPr>
        <w:t xml:space="preserve">de generar un listado tácito, </w:t>
      </w:r>
      <w:r w:rsidR="00566768">
        <w:rPr>
          <w:rFonts w:ascii="Times New Roman" w:hAnsi="Times New Roman" w:cs="Times New Roman"/>
          <w:sz w:val="24"/>
          <w:szCs w:val="24"/>
        </w:rPr>
        <w:t>con el paso del tiempo, dicho listado caiga en obsolescencia por los cambios tecnológico</w:t>
      </w:r>
      <w:r w:rsidR="005E3CC2">
        <w:rPr>
          <w:rFonts w:ascii="Times New Roman" w:hAnsi="Times New Roman" w:cs="Times New Roman"/>
          <w:sz w:val="24"/>
          <w:szCs w:val="24"/>
        </w:rPr>
        <w:t>s.</w:t>
      </w:r>
    </w:p>
    <w:p w14:paraId="76D3592C" w14:textId="10A03489" w:rsidR="004F3CE5" w:rsidRPr="00DE0F2C" w:rsidRDefault="00DE0F2C" w:rsidP="00DE0F2C">
      <w:pPr>
        <w:spacing w:line="360" w:lineRule="auto"/>
        <w:jc w:val="both"/>
        <w:rPr>
          <w:rFonts w:ascii="Times New Roman" w:hAnsi="Times New Roman" w:cs="Times New Roman"/>
          <w:sz w:val="24"/>
          <w:szCs w:val="24"/>
        </w:rPr>
      </w:pPr>
      <w:r w:rsidRPr="00DE0F2C">
        <w:rPr>
          <w:rFonts w:ascii="Times New Roman" w:hAnsi="Times New Roman" w:cs="Times New Roman"/>
          <w:sz w:val="24"/>
          <w:szCs w:val="24"/>
        </w:rPr>
        <w:t xml:space="preserve">A la fecha el Ministerio de Salud y el Ministerio de Agricultura y Ganadería, entes con potestad de recomendar la aplicación de dicha exoneración, han recibido un escaso número de solicitudes de exoneración. Así, entre 2013 y 2017 el Ministerio de Hacienda otorgó exenciones a empresas privadas por </w:t>
      </w:r>
      <w:r w:rsidR="00755CE8" w:rsidRPr="00FE18B8">
        <w:rPr>
          <w:rFonts w:ascii="Times New Roman" w:hAnsi="Times New Roman" w:cs="Times New Roman"/>
          <w:sz w:val="24"/>
          <w:szCs w:val="24"/>
        </w:rPr>
        <w:t>¢</w:t>
      </w:r>
      <w:r w:rsidRPr="00755CE8">
        <w:rPr>
          <w:rFonts w:ascii="Times New Roman" w:hAnsi="Times New Roman" w:cs="Times New Roman"/>
          <w:sz w:val="24"/>
          <w:szCs w:val="24"/>
        </w:rPr>
        <w:t>104.278.277</w:t>
      </w:r>
      <w:r w:rsidRPr="00DE0F2C">
        <w:rPr>
          <w:rFonts w:ascii="Times New Roman" w:hAnsi="Times New Roman" w:cs="Times New Roman"/>
          <w:sz w:val="24"/>
          <w:szCs w:val="24"/>
        </w:rPr>
        <w:t xml:space="preserve"> (99</w:t>
      </w:r>
      <w:r w:rsidR="00755CE8">
        <w:rPr>
          <w:rFonts w:ascii="Times New Roman" w:hAnsi="Times New Roman" w:cs="Times New Roman"/>
          <w:sz w:val="24"/>
          <w:szCs w:val="24"/>
        </w:rPr>
        <w:t>,</w:t>
      </w:r>
      <w:r w:rsidRPr="00DE0F2C">
        <w:rPr>
          <w:rFonts w:ascii="Times New Roman" w:hAnsi="Times New Roman" w:cs="Times New Roman"/>
          <w:sz w:val="24"/>
          <w:szCs w:val="24"/>
        </w:rPr>
        <w:t xml:space="preserve">86% del total exonerado con base en la Ley 8932); siendo lo obtenido por el sector púbico durante el mismo periodo de </w:t>
      </w:r>
      <w:r w:rsidR="00755CE8" w:rsidRPr="0093298F">
        <w:rPr>
          <w:rFonts w:ascii="Times New Roman" w:hAnsi="Times New Roman" w:cs="Times New Roman"/>
          <w:sz w:val="24"/>
          <w:szCs w:val="24"/>
        </w:rPr>
        <w:t>¢</w:t>
      </w:r>
      <w:r w:rsidRPr="00DE0F2C">
        <w:rPr>
          <w:rFonts w:ascii="Times New Roman" w:hAnsi="Times New Roman" w:cs="Times New Roman"/>
          <w:sz w:val="24"/>
          <w:szCs w:val="24"/>
        </w:rPr>
        <w:t>150.593, (0</w:t>
      </w:r>
      <w:r w:rsidR="00755CE8">
        <w:rPr>
          <w:rFonts w:ascii="Times New Roman" w:hAnsi="Times New Roman" w:cs="Times New Roman"/>
          <w:sz w:val="24"/>
          <w:szCs w:val="24"/>
        </w:rPr>
        <w:t>,</w:t>
      </w:r>
      <w:r w:rsidRPr="00DE0F2C">
        <w:rPr>
          <w:rFonts w:ascii="Times New Roman" w:hAnsi="Times New Roman" w:cs="Times New Roman"/>
          <w:sz w:val="24"/>
          <w:szCs w:val="24"/>
        </w:rPr>
        <w:t>14% del total).</w:t>
      </w:r>
    </w:p>
    <w:p w14:paraId="1752D40C" w14:textId="77777777" w:rsidR="00883653" w:rsidRDefault="00DE0F2C" w:rsidP="00DA7017">
      <w:pPr>
        <w:spacing w:line="360" w:lineRule="auto"/>
        <w:jc w:val="both"/>
        <w:rPr>
          <w:rFonts w:ascii="Times New Roman" w:hAnsi="Times New Roman" w:cs="Times New Roman"/>
          <w:sz w:val="24"/>
          <w:szCs w:val="24"/>
        </w:rPr>
      </w:pPr>
      <w:r>
        <w:rPr>
          <w:rFonts w:ascii="Times New Roman" w:hAnsi="Times New Roman" w:cs="Times New Roman"/>
          <w:sz w:val="24"/>
          <w:szCs w:val="24"/>
        </w:rPr>
        <w:t>Por otra parte</w:t>
      </w:r>
      <w:r w:rsidR="005E3CC2">
        <w:rPr>
          <w:rFonts w:ascii="Times New Roman" w:hAnsi="Times New Roman" w:cs="Times New Roman"/>
          <w:sz w:val="24"/>
          <w:szCs w:val="24"/>
        </w:rPr>
        <w:t>,</w:t>
      </w:r>
      <w:r>
        <w:rPr>
          <w:rFonts w:ascii="Times New Roman" w:hAnsi="Times New Roman" w:cs="Times New Roman"/>
          <w:sz w:val="24"/>
          <w:szCs w:val="24"/>
        </w:rPr>
        <w:t xml:space="preserve"> el objetivo de</w:t>
      </w:r>
      <w:r w:rsidR="00957849">
        <w:rPr>
          <w:rFonts w:ascii="Times New Roman" w:hAnsi="Times New Roman" w:cs="Times New Roman"/>
          <w:sz w:val="24"/>
          <w:szCs w:val="24"/>
        </w:rPr>
        <w:t xml:space="preserve"> evitar la contaminación de los diferentes cuerpos de agua se cumple a través de otro tipo de medidas legales de control y vigilancia ejercidas por las autoridades competentes. Específicamente, </w:t>
      </w:r>
      <w:r w:rsidR="005E3CC2">
        <w:rPr>
          <w:rFonts w:ascii="Times New Roman" w:hAnsi="Times New Roman" w:cs="Times New Roman"/>
          <w:sz w:val="24"/>
          <w:szCs w:val="24"/>
        </w:rPr>
        <w:t>l</w:t>
      </w:r>
      <w:r w:rsidR="005E579F" w:rsidRPr="00DA7017">
        <w:rPr>
          <w:rFonts w:ascii="Times New Roman" w:hAnsi="Times New Roman" w:cs="Times New Roman"/>
          <w:sz w:val="24"/>
          <w:szCs w:val="24"/>
        </w:rPr>
        <w:t xml:space="preserve">a vigilancia </w:t>
      </w:r>
      <w:r w:rsidR="008A576B">
        <w:rPr>
          <w:rFonts w:ascii="Times New Roman" w:hAnsi="Times New Roman" w:cs="Times New Roman"/>
          <w:sz w:val="24"/>
          <w:szCs w:val="24"/>
        </w:rPr>
        <w:t>y control de cumplimiento de la normativa relacionada con sistemas de tratamiento de aguas residuales</w:t>
      </w:r>
      <w:r w:rsidR="005E579F" w:rsidRPr="00DA7017">
        <w:rPr>
          <w:rFonts w:ascii="Times New Roman" w:hAnsi="Times New Roman" w:cs="Times New Roman"/>
          <w:sz w:val="24"/>
          <w:szCs w:val="24"/>
        </w:rPr>
        <w:t xml:space="preserve"> ha sido ll</w:t>
      </w:r>
      <w:r w:rsidR="008A576B">
        <w:rPr>
          <w:rFonts w:ascii="Times New Roman" w:hAnsi="Times New Roman" w:cs="Times New Roman"/>
          <w:sz w:val="24"/>
          <w:szCs w:val="24"/>
        </w:rPr>
        <w:t>evada a cabo</w:t>
      </w:r>
      <w:r w:rsidR="007C6F68" w:rsidRPr="00DA7017">
        <w:rPr>
          <w:rFonts w:ascii="Times New Roman" w:hAnsi="Times New Roman" w:cs="Times New Roman"/>
          <w:sz w:val="24"/>
          <w:szCs w:val="24"/>
        </w:rPr>
        <w:t xml:space="preserve"> por el Ministerio de Salud, con base en el Decreto Ejecutivo 39887-S-MINAE</w:t>
      </w:r>
      <w:r w:rsidR="006569F6">
        <w:rPr>
          <w:rFonts w:ascii="Times New Roman" w:hAnsi="Times New Roman" w:cs="Times New Roman"/>
          <w:sz w:val="24"/>
          <w:szCs w:val="24"/>
        </w:rPr>
        <w:t xml:space="preserve"> del 18 de abril del 2016 </w:t>
      </w:r>
      <w:r w:rsidR="006569F6" w:rsidRPr="006569F6">
        <w:rPr>
          <w:rFonts w:ascii="Times New Roman" w:hAnsi="Times New Roman" w:cs="Times New Roman"/>
          <w:sz w:val="24"/>
          <w:szCs w:val="24"/>
        </w:rPr>
        <w:t>“</w:t>
      </w:r>
      <w:r w:rsidR="007C6F68" w:rsidRPr="006569F6">
        <w:rPr>
          <w:rFonts w:ascii="Times New Roman" w:hAnsi="Times New Roman" w:cs="Times New Roman"/>
          <w:sz w:val="24"/>
          <w:szCs w:val="24"/>
        </w:rPr>
        <w:t>Reglamento de Aprobación de Sistemas de Tratamiento de Aguas Residuales</w:t>
      </w:r>
      <w:r w:rsidR="008A576B" w:rsidRPr="0082329D">
        <w:rPr>
          <w:rFonts w:ascii="Times New Roman" w:hAnsi="Times New Roman" w:cs="Times New Roman"/>
          <w:sz w:val="24"/>
          <w:szCs w:val="24"/>
        </w:rPr>
        <w:t>”. Los datos del Ministerio de Salud muestran que ha habido un importante incremento en la cobertura de este tipo de sistemas lo que refleja la correcta implementación de esta regulación.</w:t>
      </w:r>
      <w:r w:rsidR="008A576B">
        <w:rPr>
          <w:rFonts w:ascii="Times New Roman" w:hAnsi="Times New Roman" w:cs="Times New Roman"/>
          <w:sz w:val="24"/>
          <w:szCs w:val="24"/>
        </w:rPr>
        <w:t xml:space="preserve"> </w:t>
      </w:r>
    </w:p>
    <w:p w14:paraId="586B427C" w14:textId="77777777" w:rsidR="00670303" w:rsidRDefault="00D1582F" w:rsidP="006D3137">
      <w:pPr>
        <w:spacing w:line="360" w:lineRule="auto"/>
        <w:jc w:val="both"/>
        <w:rPr>
          <w:rFonts w:ascii="Times New Roman" w:hAnsi="Times New Roman" w:cs="Times New Roman"/>
          <w:sz w:val="24"/>
          <w:szCs w:val="24"/>
        </w:rPr>
      </w:pPr>
      <w:r w:rsidRPr="00DA7017">
        <w:rPr>
          <w:rFonts w:ascii="Times New Roman" w:hAnsi="Times New Roman" w:cs="Times New Roman"/>
          <w:sz w:val="24"/>
          <w:szCs w:val="24"/>
        </w:rPr>
        <w:t>Con</w:t>
      </w:r>
      <w:r w:rsidR="00883653">
        <w:rPr>
          <w:rFonts w:ascii="Times New Roman" w:hAnsi="Times New Roman" w:cs="Times New Roman"/>
          <w:sz w:val="24"/>
          <w:szCs w:val="24"/>
        </w:rPr>
        <w:t xml:space="preserve"> respecto a la</w:t>
      </w:r>
      <w:r w:rsidR="006D3137">
        <w:rPr>
          <w:rFonts w:ascii="Times New Roman" w:hAnsi="Times New Roman" w:cs="Times New Roman"/>
          <w:sz w:val="24"/>
          <w:szCs w:val="24"/>
        </w:rPr>
        <w:t xml:space="preserve"> protección de la</w:t>
      </w:r>
      <w:r w:rsidR="00883653">
        <w:rPr>
          <w:rFonts w:ascii="Times New Roman" w:hAnsi="Times New Roman" w:cs="Times New Roman"/>
          <w:sz w:val="24"/>
          <w:szCs w:val="24"/>
        </w:rPr>
        <w:t xml:space="preserve"> calidad del agua,</w:t>
      </w:r>
      <w:r w:rsidRPr="00DA7017">
        <w:rPr>
          <w:rFonts w:ascii="Times New Roman" w:hAnsi="Times New Roman" w:cs="Times New Roman"/>
          <w:sz w:val="24"/>
          <w:szCs w:val="24"/>
        </w:rPr>
        <w:t xml:space="preserve"> la vigilancia de los parámetros de calidad de las aguas residuales contenidos en el Decreto</w:t>
      </w:r>
      <w:r w:rsidR="006569F6">
        <w:rPr>
          <w:rFonts w:ascii="Times New Roman" w:hAnsi="Times New Roman" w:cs="Times New Roman"/>
          <w:sz w:val="24"/>
          <w:szCs w:val="24"/>
        </w:rPr>
        <w:t xml:space="preserve"> Ejecutivo N° 33601-</w:t>
      </w:r>
      <w:r w:rsidRPr="00DA7017">
        <w:rPr>
          <w:rFonts w:ascii="Times New Roman" w:hAnsi="Times New Roman" w:cs="Times New Roman"/>
          <w:sz w:val="24"/>
          <w:szCs w:val="24"/>
        </w:rPr>
        <w:t>MINAE</w:t>
      </w:r>
      <w:r w:rsidR="006569F6">
        <w:rPr>
          <w:rFonts w:ascii="Times New Roman" w:hAnsi="Times New Roman" w:cs="Times New Roman"/>
          <w:sz w:val="24"/>
          <w:szCs w:val="24"/>
        </w:rPr>
        <w:t>-S del 9 de agosto del 2001 “</w:t>
      </w:r>
      <w:r w:rsidR="006569F6" w:rsidRPr="006569F6">
        <w:rPr>
          <w:rFonts w:ascii="Times New Roman" w:hAnsi="Times New Roman" w:cs="Times New Roman"/>
          <w:sz w:val="24"/>
          <w:szCs w:val="24"/>
        </w:rPr>
        <w:t>Reglamento de Vertido y Reuso de Aguas Residuales</w:t>
      </w:r>
      <w:r w:rsidR="006569F6">
        <w:rPr>
          <w:rFonts w:ascii="Times New Roman" w:hAnsi="Times New Roman" w:cs="Times New Roman"/>
          <w:sz w:val="24"/>
          <w:szCs w:val="24"/>
        </w:rPr>
        <w:t>”</w:t>
      </w:r>
      <w:r w:rsidRPr="00DA7017">
        <w:rPr>
          <w:rFonts w:ascii="Times New Roman" w:hAnsi="Times New Roman" w:cs="Times New Roman"/>
          <w:sz w:val="24"/>
          <w:szCs w:val="24"/>
        </w:rPr>
        <w:t xml:space="preserve">, </w:t>
      </w:r>
      <w:r w:rsidRPr="00553353">
        <w:rPr>
          <w:rFonts w:ascii="Times New Roman" w:hAnsi="Times New Roman" w:cs="Times New Roman"/>
          <w:sz w:val="24"/>
          <w:szCs w:val="24"/>
        </w:rPr>
        <w:t>a cargo del Ministerio de Salud, igualmente se ha conseguido una mejora importante en la calidad de estos cuerpos de agua</w:t>
      </w:r>
      <w:r w:rsidR="00883653" w:rsidRPr="00553353">
        <w:rPr>
          <w:rFonts w:ascii="Times New Roman" w:hAnsi="Times New Roman" w:cs="Times New Roman"/>
          <w:sz w:val="24"/>
          <w:szCs w:val="24"/>
        </w:rPr>
        <w:t xml:space="preserve"> debido al control y vigilancia ejercido por este ministerio, junto con el Ministerio de Ambiente.</w:t>
      </w:r>
      <w:r w:rsidR="00927397">
        <w:rPr>
          <w:rFonts w:ascii="Times New Roman" w:hAnsi="Times New Roman" w:cs="Times New Roman"/>
          <w:sz w:val="24"/>
          <w:szCs w:val="24"/>
        </w:rPr>
        <w:t xml:space="preserve"> </w:t>
      </w:r>
    </w:p>
    <w:p w14:paraId="410BFCD9" w14:textId="7B35C248" w:rsidR="00A6389A" w:rsidRDefault="008A782D" w:rsidP="006D3137">
      <w:pPr>
        <w:spacing w:line="360" w:lineRule="auto"/>
        <w:jc w:val="both"/>
        <w:rPr>
          <w:rFonts w:ascii="Times New Roman" w:hAnsi="Times New Roman" w:cs="Times New Roman"/>
          <w:sz w:val="24"/>
          <w:szCs w:val="24"/>
        </w:rPr>
      </w:pPr>
      <w:r w:rsidRPr="006D3137">
        <w:rPr>
          <w:rFonts w:ascii="Times New Roman" w:hAnsi="Times New Roman" w:cs="Times New Roman"/>
          <w:sz w:val="24"/>
          <w:szCs w:val="24"/>
        </w:rPr>
        <w:lastRenderedPageBreak/>
        <w:t>Asimismo,</w:t>
      </w:r>
      <w:r w:rsidR="00883653" w:rsidRPr="006D3137">
        <w:rPr>
          <w:rFonts w:ascii="Times New Roman" w:hAnsi="Times New Roman" w:cs="Times New Roman"/>
          <w:sz w:val="24"/>
          <w:szCs w:val="24"/>
        </w:rPr>
        <w:t xml:space="preserve"> es importante señalar </w:t>
      </w:r>
      <w:r w:rsidR="006D3137" w:rsidRPr="006D3137">
        <w:rPr>
          <w:rFonts w:ascii="Times New Roman" w:hAnsi="Times New Roman" w:cs="Times New Roman"/>
          <w:sz w:val="24"/>
          <w:szCs w:val="24"/>
        </w:rPr>
        <w:t>que el país cuenta con una gran cantidad de normativa</w:t>
      </w:r>
      <w:r w:rsidRPr="006D3137">
        <w:rPr>
          <w:rFonts w:ascii="Times New Roman" w:hAnsi="Times New Roman" w:cs="Times New Roman"/>
          <w:sz w:val="24"/>
          <w:szCs w:val="24"/>
        </w:rPr>
        <w:t xml:space="preserve"> que faculta al Estado a realizar una adecuada vigilancia y </w:t>
      </w:r>
      <w:r w:rsidR="003144D7" w:rsidRPr="006D3137">
        <w:rPr>
          <w:rFonts w:ascii="Times New Roman" w:hAnsi="Times New Roman" w:cs="Times New Roman"/>
          <w:sz w:val="24"/>
          <w:szCs w:val="24"/>
        </w:rPr>
        <w:t xml:space="preserve">aplicar </w:t>
      </w:r>
      <w:r w:rsidRPr="006D3137">
        <w:rPr>
          <w:rFonts w:ascii="Times New Roman" w:hAnsi="Times New Roman" w:cs="Times New Roman"/>
          <w:sz w:val="24"/>
          <w:szCs w:val="24"/>
        </w:rPr>
        <w:t>procedimientos sancionatorios</w:t>
      </w:r>
      <w:r w:rsidR="003144D7" w:rsidRPr="006D3137">
        <w:rPr>
          <w:rFonts w:ascii="Times New Roman" w:hAnsi="Times New Roman" w:cs="Times New Roman"/>
          <w:sz w:val="24"/>
          <w:szCs w:val="24"/>
        </w:rPr>
        <w:t xml:space="preserve">, </w:t>
      </w:r>
      <w:r w:rsidR="006D3137" w:rsidRPr="006D3137">
        <w:rPr>
          <w:rFonts w:ascii="Times New Roman" w:hAnsi="Times New Roman" w:cs="Times New Roman"/>
          <w:sz w:val="24"/>
          <w:szCs w:val="24"/>
        </w:rPr>
        <w:t>para</w:t>
      </w:r>
      <w:r w:rsidR="003144D7" w:rsidRPr="006D3137">
        <w:rPr>
          <w:rFonts w:ascii="Times New Roman" w:hAnsi="Times New Roman" w:cs="Times New Roman"/>
          <w:sz w:val="24"/>
          <w:szCs w:val="24"/>
        </w:rPr>
        <w:t xml:space="preserve"> evitar la contaminación,</w:t>
      </w:r>
      <w:r w:rsidR="006D3137" w:rsidRPr="006D3137">
        <w:rPr>
          <w:rFonts w:ascii="Times New Roman" w:hAnsi="Times New Roman" w:cs="Times New Roman"/>
          <w:sz w:val="24"/>
          <w:szCs w:val="24"/>
        </w:rPr>
        <w:t xml:space="preserve"> y establecer medidas correctivas para los infractores</w:t>
      </w:r>
      <w:r w:rsidR="003144D7" w:rsidRPr="006D3137">
        <w:rPr>
          <w:rFonts w:ascii="Times New Roman" w:hAnsi="Times New Roman" w:cs="Times New Roman"/>
          <w:sz w:val="24"/>
          <w:szCs w:val="24"/>
        </w:rPr>
        <w:t>. Así, la Ley 7371 Ley de Conservación de Vida Silvestre establece en sus artículos 100 y 128 las prohibiciones, sanciones y deber de vigilancia del Estado a fin de evitar la contaminación de cuerpos de agua.</w:t>
      </w:r>
      <w:r w:rsidR="00E14D0E" w:rsidRPr="006D3137">
        <w:rPr>
          <w:rFonts w:ascii="Times New Roman" w:hAnsi="Times New Roman" w:cs="Times New Roman"/>
          <w:sz w:val="24"/>
          <w:szCs w:val="24"/>
        </w:rPr>
        <w:t xml:space="preserve"> De manera similar, la Ley General de Salud en sus artículos 275, 276 y 277 establece la prohibición de contaminar cuerpos de agua y da potestad de autorizar mediante reglamento los procedimientos para hacer dichos vertidos inocuos, lo que ha sido base para la emisión de los reglamentos citados sobre vertido y reúso de aguas residuales y el relacionado con construcción y operación de sistemas de </w:t>
      </w:r>
      <w:r w:rsidR="00E86362" w:rsidRPr="006D3137">
        <w:rPr>
          <w:rFonts w:ascii="Times New Roman" w:hAnsi="Times New Roman" w:cs="Times New Roman"/>
          <w:sz w:val="24"/>
          <w:szCs w:val="24"/>
        </w:rPr>
        <w:t xml:space="preserve">tratamiento de aguas residuales. En caso de violaciones a esta normativa el Ministerio de Salud puede proceder a las medidas especiales, incluyendo la clausura y cancelación de permisos de operación a las actividades contaminantes, de conformidad con </w:t>
      </w:r>
      <w:r w:rsidR="00853882">
        <w:rPr>
          <w:rFonts w:ascii="Times New Roman" w:hAnsi="Times New Roman" w:cs="Times New Roman"/>
          <w:sz w:val="24"/>
          <w:szCs w:val="24"/>
        </w:rPr>
        <w:t xml:space="preserve">los artículos </w:t>
      </w:r>
      <w:r w:rsidR="00E86362" w:rsidRPr="006D3137">
        <w:rPr>
          <w:rFonts w:ascii="Times New Roman" w:hAnsi="Times New Roman" w:cs="Times New Roman"/>
          <w:sz w:val="24"/>
          <w:szCs w:val="24"/>
        </w:rPr>
        <w:t xml:space="preserve">355 y 356 de la Ley General de Salud. </w:t>
      </w:r>
      <w:r w:rsidR="00853882">
        <w:rPr>
          <w:rFonts w:ascii="Times New Roman" w:hAnsi="Times New Roman" w:cs="Times New Roman"/>
          <w:sz w:val="24"/>
          <w:szCs w:val="24"/>
        </w:rPr>
        <w:t>El incumplimiento de las ó</w:t>
      </w:r>
      <w:r w:rsidR="0016410D" w:rsidRPr="006D3137">
        <w:rPr>
          <w:rFonts w:ascii="Times New Roman" w:hAnsi="Times New Roman" w:cs="Times New Roman"/>
          <w:sz w:val="24"/>
          <w:szCs w:val="24"/>
        </w:rPr>
        <w:t xml:space="preserve">rdenes o medidas especiales dictadas por las autoridades sanitarias se consideran contravenciones de conformidad con el artículo 378 de dicha Ley, serán tramitados y resueltos sus juicios, de conformidad con lo que señale el Código de Procedimientos Penales o en su defecto la ley que regule esta materia. </w:t>
      </w:r>
    </w:p>
    <w:p w14:paraId="568A8371" w14:textId="1712D83A" w:rsidR="006D3137" w:rsidRPr="006D3137" w:rsidRDefault="006D3137" w:rsidP="006D3137">
      <w:pPr>
        <w:spacing w:line="360" w:lineRule="auto"/>
        <w:jc w:val="both"/>
        <w:rPr>
          <w:rFonts w:ascii="Times New Roman" w:hAnsi="Times New Roman" w:cs="Times New Roman"/>
          <w:sz w:val="24"/>
          <w:szCs w:val="24"/>
        </w:rPr>
      </w:pPr>
      <w:r w:rsidRPr="008227F4">
        <w:rPr>
          <w:rFonts w:ascii="Times New Roman" w:hAnsi="Times New Roman" w:cs="Times New Roman"/>
          <w:sz w:val="24"/>
          <w:szCs w:val="24"/>
        </w:rPr>
        <w:t>Asimismo</w:t>
      </w:r>
      <w:r w:rsidR="00894AF0" w:rsidRPr="008227F4">
        <w:rPr>
          <w:rFonts w:ascii="Times New Roman" w:hAnsi="Times New Roman" w:cs="Times New Roman"/>
          <w:sz w:val="24"/>
          <w:szCs w:val="24"/>
        </w:rPr>
        <w:t>,</w:t>
      </w:r>
      <w:r w:rsidRPr="008227F4">
        <w:rPr>
          <w:rFonts w:ascii="Times New Roman" w:hAnsi="Times New Roman" w:cs="Times New Roman"/>
          <w:sz w:val="24"/>
          <w:szCs w:val="24"/>
        </w:rPr>
        <w:t xml:space="preserve"> la ley Orgánica del Ambiente</w:t>
      </w:r>
      <w:r w:rsidR="00894AF0" w:rsidRPr="008227F4">
        <w:rPr>
          <w:rFonts w:ascii="Times New Roman" w:hAnsi="Times New Roman" w:cs="Times New Roman"/>
          <w:sz w:val="24"/>
          <w:szCs w:val="24"/>
        </w:rPr>
        <w:t xml:space="preserve"> </w:t>
      </w:r>
      <w:r w:rsidRPr="008227F4">
        <w:rPr>
          <w:rFonts w:ascii="Times New Roman" w:hAnsi="Times New Roman" w:cs="Times New Roman"/>
          <w:sz w:val="24"/>
          <w:szCs w:val="24"/>
        </w:rPr>
        <w:t>en sus a</w:t>
      </w:r>
      <w:r w:rsidR="00894AF0" w:rsidRPr="008227F4">
        <w:rPr>
          <w:rFonts w:ascii="Times New Roman" w:hAnsi="Times New Roman" w:cs="Times New Roman"/>
          <w:sz w:val="24"/>
          <w:szCs w:val="24"/>
        </w:rPr>
        <w:t xml:space="preserve">rtículos 98 al 101 establece sanciones administrativas a quienes a quienes causen daño al ambiente; y establece además una instancia administrativa (Tribunal ambiental Administrativo) encargada de dictar las medidas </w:t>
      </w:r>
      <w:r w:rsidR="00630E1A" w:rsidRPr="008227F4">
        <w:rPr>
          <w:rFonts w:ascii="Times New Roman" w:hAnsi="Times New Roman" w:cs="Times New Roman"/>
          <w:sz w:val="24"/>
          <w:szCs w:val="24"/>
        </w:rPr>
        <w:t xml:space="preserve">correctivas </w:t>
      </w:r>
      <w:r w:rsidR="00894AF0" w:rsidRPr="008227F4">
        <w:rPr>
          <w:rFonts w:ascii="Times New Roman" w:hAnsi="Times New Roman" w:cs="Times New Roman"/>
          <w:sz w:val="24"/>
          <w:szCs w:val="24"/>
        </w:rPr>
        <w:t>correspondientes en caso de daño ambiental</w:t>
      </w:r>
      <w:r w:rsidR="00630E1A" w:rsidRPr="008227F4">
        <w:rPr>
          <w:rFonts w:ascii="Times New Roman" w:hAnsi="Times New Roman" w:cs="Times New Roman"/>
          <w:sz w:val="24"/>
          <w:szCs w:val="24"/>
        </w:rPr>
        <w:t>.</w:t>
      </w:r>
      <w:r w:rsidR="00894AF0">
        <w:rPr>
          <w:rFonts w:ascii="Times New Roman" w:hAnsi="Times New Roman" w:cs="Times New Roman"/>
          <w:sz w:val="24"/>
          <w:szCs w:val="24"/>
        </w:rPr>
        <w:t xml:space="preserve"> </w:t>
      </w:r>
    </w:p>
    <w:p w14:paraId="2594BF76" w14:textId="25E2727B" w:rsidR="004F3CE5" w:rsidRPr="00670303" w:rsidRDefault="006D3137" w:rsidP="00670303">
      <w:pPr>
        <w:spacing w:line="360" w:lineRule="auto"/>
        <w:jc w:val="both"/>
        <w:rPr>
          <w:rFonts w:ascii="Times New Roman" w:hAnsi="Times New Roman" w:cs="Times New Roman"/>
          <w:sz w:val="24"/>
          <w:szCs w:val="24"/>
        </w:rPr>
      </w:pPr>
      <w:r w:rsidRPr="00947BD3">
        <w:rPr>
          <w:rFonts w:ascii="Times New Roman" w:hAnsi="Times New Roman" w:cs="Times New Roman"/>
          <w:sz w:val="24"/>
          <w:szCs w:val="24"/>
        </w:rPr>
        <w:t>Si bien es cierto</w:t>
      </w:r>
      <w:r w:rsidR="007D2AA2">
        <w:rPr>
          <w:rFonts w:ascii="Times New Roman" w:hAnsi="Times New Roman" w:cs="Times New Roman"/>
          <w:sz w:val="24"/>
          <w:szCs w:val="24"/>
        </w:rPr>
        <w:t>,</w:t>
      </w:r>
      <w:r w:rsidRPr="00947BD3">
        <w:rPr>
          <w:rFonts w:ascii="Times New Roman" w:hAnsi="Times New Roman" w:cs="Times New Roman"/>
          <w:sz w:val="24"/>
          <w:szCs w:val="24"/>
        </w:rPr>
        <w:t xml:space="preserve"> la exoneración para los sistemas de tratamiento de aguas residuales para privados debe eliminarse, es necesario mantener dicho incentivo para el caso de la inversión pública en saneamiento de aguas residuales. Según </w:t>
      </w:r>
      <w:r w:rsidR="00FC389B" w:rsidRPr="00947BD3">
        <w:rPr>
          <w:rFonts w:ascii="Times New Roman" w:hAnsi="Times New Roman" w:cs="Times New Roman"/>
          <w:sz w:val="24"/>
          <w:szCs w:val="24"/>
        </w:rPr>
        <w:t>lo indica la Política Nacional de Saneamiento en Aguas Residuales 2016-2045</w:t>
      </w:r>
      <w:r w:rsidR="00947BD3" w:rsidRPr="00947BD3">
        <w:rPr>
          <w:rFonts w:ascii="Times New Roman" w:hAnsi="Times New Roman" w:cs="Times New Roman"/>
          <w:sz w:val="24"/>
          <w:szCs w:val="24"/>
        </w:rPr>
        <w:t xml:space="preserve"> y</w:t>
      </w:r>
      <w:r w:rsidR="007A4080" w:rsidRPr="00947BD3">
        <w:rPr>
          <w:rFonts w:ascii="Times New Roman" w:hAnsi="Times New Roman" w:cs="Times New Roman"/>
          <w:sz w:val="24"/>
          <w:szCs w:val="24"/>
        </w:rPr>
        <w:t xml:space="preserve"> el Plan Nacional de Inversiones en Saneamiento 2016-2045 </w:t>
      </w:r>
      <w:r w:rsidR="00947BD3" w:rsidRPr="00947BD3">
        <w:rPr>
          <w:rFonts w:ascii="Times New Roman" w:hAnsi="Times New Roman" w:cs="Times New Roman"/>
          <w:sz w:val="24"/>
          <w:szCs w:val="24"/>
        </w:rPr>
        <w:t>la ejecución de infraestructura pública es una prioridad para el cumplimiento d</w:t>
      </w:r>
      <w:r w:rsidR="00853882">
        <w:rPr>
          <w:rFonts w:ascii="Times New Roman" w:hAnsi="Times New Roman" w:cs="Times New Roman"/>
          <w:sz w:val="24"/>
          <w:szCs w:val="24"/>
        </w:rPr>
        <w:t xml:space="preserve">e </w:t>
      </w:r>
      <w:r w:rsidR="00947BD3" w:rsidRPr="00947BD3">
        <w:rPr>
          <w:rFonts w:ascii="Times New Roman" w:hAnsi="Times New Roman" w:cs="Times New Roman"/>
          <w:sz w:val="24"/>
          <w:szCs w:val="24"/>
        </w:rPr>
        <w:t>los objetivos de dicha política. Este tipo de infraestructura</w:t>
      </w:r>
      <w:r w:rsidR="00A6389A" w:rsidRPr="00947BD3">
        <w:rPr>
          <w:rFonts w:ascii="Times New Roman" w:hAnsi="Times New Roman" w:cs="Times New Roman"/>
          <w:sz w:val="24"/>
          <w:szCs w:val="24"/>
        </w:rPr>
        <w:t xml:space="preserve"> </w:t>
      </w:r>
      <w:r w:rsidR="00947BD3" w:rsidRPr="00947BD3">
        <w:rPr>
          <w:rFonts w:ascii="Times New Roman" w:hAnsi="Times New Roman" w:cs="Times New Roman"/>
          <w:sz w:val="24"/>
          <w:szCs w:val="24"/>
        </w:rPr>
        <w:t>va a generar</w:t>
      </w:r>
      <w:r w:rsidR="00A6389A" w:rsidRPr="00947BD3">
        <w:rPr>
          <w:rFonts w:ascii="Times New Roman" w:hAnsi="Times New Roman" w:cs="Times New Roman"/>
          <w:sz w:val="24"/>
          <w:szCs w:val="24"/>
        </w:rPr>
        <w:t xml:space="preserve"> claros beneficios ambientales</w:t>
      </w:r>
      <w:r w:rsidR="00927397" w:rsidRPr="00947BD3">
        <w:rPr>
          <w:rFonts w:ascii="Times New Roman" w:hAnsi="Times New Roman" w:cs="Times New Roman"/>
          <w:sz w:val="24"/>
          <w:szCs w:val="24"/>
        </w:rPr>
        <w:t xml:space="preserve"> y en </w:t>
      </w:r>
      <w:r w:rsidR="00947BD3" w:rsidRPr="00947BD3">
        <w:rPr>
          <w:rFonts w:ascii="Times New Roman" w:hAnsi="Times New Roman" w:cs="Times New Roman"/>
          <w:sz w:val="24"/>
          <w:szCs w:val="24"/>
        </w:rPr>
        <w:t>s</w:t>
      </w:r>
      <w:r w:rsidR="00927397" w:rsidRPr="00947BD3">
        <w:rPr>
          <w:rFonts w:ascii="Times New Roman" w:hAnsi="Times New Roman" w:cs="Times New Roman"/>
          <w:sz w:val="24"/>
          <w:szCs w:val="24"/>
        </w:rPr>
        <w:t xml:space="preserve">alud </w:t>
      </w:r>
      <w:r w:rsidR="00947BD3" w:rsidRPr="00947BD3">
        <w:rPr>
          <w:rFonts w:ascii="Times New Roman" w:hAnsi="Times New Roman" w:cs="Times New Roman"/>
          <w:sz w:val="24"/>
          <w:szCs w:val="24"/>
        </w:rPr>
        <w:t>p</w:t>
      </w:r>
      <w:r w:rsidR="00927397" w:rsidRPr="00947BD3">
        <w:rPr>
          <w:rFonts w:ascii="Times New Roman" w:hAnsi="Times New Roman" w:cs="Times New Roman"/>
          <w:sz w:val="24"/>
          <w:szCs w:val="24"/>
        </w:rPr>
        <w:t>ública,</w:t>
      </w:r>
      <w:r w:rsidR="00947BD3" w:rsidRPr="00947BD3">
        <w:rPr>
          <w:rFonts w:ascii="Times New Roman" w:hAnsi="Times New Roman" w:cs="Times New Roman"/>
          <w:sz w:val="24"/>
          <w:szCs w:val="24"/>
        </w:rPr>
        <w:t xml:space="preserve"> lo que justifica mantener la exoneración únicamente</w:t>
      </w:r>
      <w:r w:rsidR="00927397" w:rsidRPr="00947BD3">
        <w:rPr>
          <w:rFonts w:ascii="Times New Roman" w:hAnsi="Times New Roman" w:cs="Times New Roman"/>
          <w:sz w:val="24"/>
          <w:szCs w:val="24"/>
        </w:rPr>
        <w:t xml:space="preserve"> para el sector público</w:t>
      </w:r>
      <w:r w:rsidR="00947BD3" w:rsidRPr="00947BD3">
        <w:rPr>
          <w:rFonts w:ascii="Times New Roman" w:hAnsi="Times New Roman" w:cs="Times New Roman"/>
          <w:sz w:val="24"/>
          <w:szCs w:val="24"/>
        </w:rPr>
        <w:t>, con el fin de</w:t>
      </w:r>
      <w:r w:rsidR="00927397" w:rsidRPr="00947BD3">
        <w:rPr>
          <w:rFonts w:ascii="Times New Roman" w:hAnsi="Times New Roman" w:cs="Times New Roman"/>
          <w:sz w:val="24"/>
          <w:szCs w:val="24"/>
        </w:rPr>
        <w:t xml:space="preserve"> reduc</w:t>
      </w:r>
      <w:r w:rsidR="00947BD3" w:rsidRPr="00947BD3">
        <w:rPr>
          <w:rFonts w:ascii="Times New Roman" w:hAnsi="Times New Roman" w:cs="Times New Roman"/>
          <w:sz w:val="24"/>
          <w:szCs w:val="24"/>
        </w:rPr>
        <w:t>ir</w:t>
      </w:r>
      <w:r w:rsidR="00927397" w:rsidRPr="00947BD3">
        <w:rPr>
          <w:rFonts w:ascii="Times New Roman" w:hAnsi="Times New Roman" w:cs="Times New Roman"/>
          <w:sz w:val="24"/>
          <w:szCs w:val="24"/>
        </w:rPr>
        <w:t xml:space="preserve"> costos y</w:t>
      </w:r>
      <w:r w:rsidR="00947BD3" w:rsidRPr="00947BD3">
        <w:rPr>
          <w:rFonts w:ascii="Times New Roman" w:hAnsi="Times New Roman" w:cs="Times New Roman"/>
          <w:sz w:val="24"/>
          <w:szCs w:val="24"/>
        </w:rPr>
        <w:t xml:space="preserve"> facilitar</w:t>
      </w:r>
      <w:r w:rsidR="00927397" w:rsidRPr="00947BD3">
        <w:rPr>
          <w:rFonts w:ascii="Times New Roman" w:hAnsi="Times New Roman" w:cs="Times New Roman"/>
          <w:sz w:val="24"/>
          <w:szCs w:val="24"/>
        </w:rPr>
        <w:t xml:space="preserve"> el cumplimiento de</w:t>
      </w:r>
      <w:r w:rsidR="00947BD3" w:rsidRPr="00947BD3">
        <w:rPr>
          <w:rFonts w:ascii="Times New Roman" w:hAnsi="Times New Roman" w:cs="Times New Roman"/>
          <w:sz w:val="24"/>
          <w:szCs w:val="24"/>
        </w:rPr>
        <w:t xml:space="preserve"> los objetivos de esta importante política</w:t>
      </w:r>
      <w:r w:rsidR="00927397" w:rsidRPr="00947BD3">
        <w:rPr>
          <w:rFonts w:ascii="Times New Roman" w:hAnsi="Times New Roman" w:cs="Times New Roman"/>
          <w:sz w:val="24"/>
          <w:szCs w:val="24"/>
        </w:rPr>
        <w:t>.</w:t>
      </w:r>
      <w:r w:rsidR="00927397">
        <w:rPr>
          <w:rFonts w:ascii="Times New Roman" w:hAnsi="Times New Roman" w:cs="Times New Roman"/>
          <w:sz w:val="24"/>
          <w:szCs w:val="24"/>
        </w:rPr>
        <w:t xml:space="preserve"> </w:t>
      </w:r>
    </w:p>
    <w:p w14:paraId="31CA4B2B" w14:textId="43AFA112" w:rsidR="009437B9" w:rsidRPr="00761235" w:rsidRDefault="007D2AA2" w:rsidP="00761235">
      <w:pPr>
        <w:spacing w:line="360" w:lineRule="auto"/>
        <w:jc w:val="both"/>
        <w:rPr>
          <w:rFonts w:ascii="Times New Roman" w:hAnsi="Times New Roman" w:cs="Times New Roman"/>
          <w:sz w:val="24"/>
          <w:szCs w:val="24"/>
        </w:rPr>
      </w:pPr>
      <w:r w:rsidRPr="00761235">
        <w:rPr>
          <w:rFonts w:ascii="Times New Roman" w:hAnsi="Times New Roman" w:cs="Times New Roman"/>
          <w:sz w:val="24"/>
          <w:szCs w:val="24"/>
        </w:rPr>
        <w:t>En consecuencia,</w:t>
      </w:r>
      <w:r w:rsidR="009437B9" w:rsidRPr="00761235">
        <w:rPr>
          <w:rFonts w:ascii="Times New Roman" w:hAnsi="Times New Roman" w:cs="Times New Roman"/>
          <w:sz w:val="24"/>
          <w:szCs w:val="24"/>
        </w:rPr>
        <w:t xml:space="preserve"> con</w:t>
      </w:r>
      <w:r w:rsidRPr="00761235">
        <w:rPr>
          <w:rFonts w:ascii="Times New Roman" w:hAnsi="Times New Roman" w:cs="Times New Roman"/>
          <w:sz w:val="24"/>
          <w:szCs w:val="24"/>
        </w:rPr>
        <w:t xml:space="preserve"> el fin de promover</w:t>
      </w:r>
      <w:r w:rsidR="009437B9" w:rsidRPr="00761235">
        <w:rPr>
          <w:rFonts w:ascii="Times New Roman" w:hAnsi="Times New Roman" w:cs="Times New Roman"/>
          <w:sz w:val="24"/>
          <w:szCs w:val="24"/>
        </w:rPr>
        <w:t xml:space="preserve"> la Política Nacional de Saneamiento en Aguas Residuales 2016-2045 y permitir el desarrollo de obras críticas para dicho saneamiento en el sector público,</w:t>
      </w:r>
      <w:r w:rsidR="00670303">
        <w:rPr>
          <w:rFonts w:ascii="Times New Roman" w:hAnsi="Times New Roman" w:cs="Times New Roman"/>
          <w:sz w:val="24"/>
          <w:szCs w:val="24"/>
        </w:rPr>
        <w:t xml:space="preserve"> </w:t>
      </w:r>
      <w:r w:rsidRPr="00761235">
        <w:rPr>
          <w:rFonts w:ascii="Times New Roman" w:hAnsi="Times New Roman" w:cs="Times New Roman"/>
          <w:sz w:val="24"/>
          <w:szCs w:val="24"/>
        </w:rPr>
        <w:lastRenderedPageBreak/>
        <w:t>así como</w:t>
      </w:r>
      <w:r w:rsidR="009437B9" w:rsidRPr="00761235">
        <w:rPr>
          <w:rFonts w:ascii="Times New Roman" w:hAnsi="Times New Roman" w:cs="Times New Roman"/>
          <w:sz w:val="24"/>
          <w:szCs w:val="24"/>
        </w:rPr>
        <w:t xml:space="preserve"> mejorar la calidad ambiental de los principales cuerpos de agua del país y la salud pública, se propone </w:t>
      </w:r>
      <w:r w:rsidRPr="00761235">
        <w:rPr>
          <w:rFonts w:ascii="Times New Roman" w:hAnsi="Times New Roman" w:cs="Times New Roman"/>
          <w:sz w:val="24"/>
          <w:szCs w:val="24"/>
        </w:rPr>
        <w:t>modificar</w:t>
      </w:r>
      <w:r w:rsidR="009437B9" w:rsidRPr="00761235">
        <w:rPr>
          <w:rFonts w:ascii="Times New Roman" w:hAnsi="Times New Roman" w:cs="Times New Roman"/>
          <w:sz w:val="24"/>
          <w:szCs w:val="24"/>
        </w:rPr>
        <w:t xml:space="preserve"> la</w:t>
      </w:r>
      <w:r w:rsidR="00D26AC7" w:rsidRPr="00761235">
        <w:rPr>
          <w:rFonts w:ascii="Times New Roman" w:hAnsi="Times New Roman" w:cs="Times New Roman"/>
          <w:sz w:val="24"/>
          <w:szCs w:val="24"/>
        </w:rPr>
        <w:t xml:space="preserve"> </w:t>
      </w:r>
      <w:r w:rsidR="009437B9" w:rsidRPr="00761235">
        <w:rPr>
          <w:rFonts w:ascii="Times New Roman" w:hAnsi="Times New Roman" w:cs="Times New Roman"/>
          <w:sz w:val="24"/>
          <w:szCs w:val="24"/>
        </w:rPr>
        <w:t xml:space="preserve">Ley </w:t>
      </w:r>
      <w:r w:rsidR="000C1BD4" w:rsidRPr="00761235">
        <w:rPr>
          <w:rFonts w:ascii="Times New Roman" w:hAnsi="Times New Roman" w:cs="Times New Roman"/>
          <w:sz w:val="24"/>
          <w:szCs w:val="24"/>
        </w:rPr>
        <w:t xml:space="preserve">N° </w:t>
      </w:r>
      <w:r w:rsidR="009437B9" w:rsidRPr="00761235">
        <w:rPr>
          <w:rFonts w:ascii="Times New Roman" w:hAnsi="Times New Roman" w:cs="Times New Roman"/>
          <w:sz w:val="24"/>
          <w:szCs w:val="24"/>
        </w:rPr>
        <w:t>8932</w:t>
      </w:r>
      <w:r w:rsidRPr="00761235">
        <w:rPr>
          <w:rFonts w:ascii="Times New Roman" w:hAnsi="Times New Roman" w:cs="Times New Roman"/>
          <w:sz w:val="24"/>
          <w:szCs w:val="24"/>
        </w:rPr>
        <w:t xml:space="preserve"> manteniendo la exoneración para el caso del </w:t>
      </w:r>
      <w:r w:rsidR="009437B9" w:rsidRPr="00761235">
        <w:rPr>
          <w:rFonts w:ascii="Times New Roman" w:hAnsi="Times New Roman" w:cs="Times New Roman"/>
          <w:sz w:val="24"/>
          <w:szCs w:val="24"/>
        </w:rPr>
        <w:t>a la infraestructura pública</w:t>
      </w:r>
      <w:r w:rsidRPr="00761235">
        <w:rPr>
          <w:rFonts w:ascii="Times New Roman" w:hAnsi="Times New Roman" w:cs="Times New Roman"/>
          <w:sz w:val="24"/>
          <w:szCs w:val="24"/>
        </w:rPr>
        <w:t xml:space="preserve"> en materia de saneamiento de aguas residuales</w:t>
      </w:r>
      <w:r w:rsidR="009437B9" w:rsidRPr="00761235">
        <w:rPr>
          <w:rFonts w:ascii="Times New Roman" w:hAnsi="Times New Roman" w:cs="Times New Roman"/>
          <w:sz w:val="24"/>
          <w:szCs w:val="24"/>
        </w:rPr>
        <w:t>,</w:t>
      </w:r>
      <w:r w:rsidRPr="00761235">
        <w:rPr>
          <w:rFonts w:ascii="Times New Roman" w:hAnsi="Times New Roman" w:cs="Times New Roman"/>
          <w:sz w:val="24"/>
          <w:szCs w:val="24"/>
        </w:rPr>
        <w:t xml:space="preserve"> y eliminando dicha exoneración únicamente para el</w:t>
      </w:r>
      <w:r w:rsidR="000C1BD4" w:rsidRPr="00761235">
        <w:rPr>
          <w:rFonts w:ascii="Times New Roman" w:hAnsi="Times New Roman" w:cs="Times New Roman"/>
          <w:sz w:val="24"/>
          <w:szCs w:val="24"/>
        </w:rPr>
        <w:t xml:space="preserve"> sector privado</w:t>
      </w:r>
      <w:r w:rsidR="00EE7EC8" w:rsidRPr="00761235">
        <w:rPr>
          <w:rFonts w:ascii="Times New Roman" w:hAnsi="Times New Roman" w:cs="Times New Roman"/>
          <w:sz w:val="24"/>
          <w:szCs w:val="24"/>
        </w:rPr>
        <w:t xml:space="preserve"> por las razones ampliamente explicadas en esta exposición de motivos</w:t>
      </w:r>
      <w:r w:rsidR="00BB0BF8" w:rsidRPr="00761235">
        <w:rPr>
          <w:rFonts w:ascii="Times New Roman" w:hAnsi="Times New Roman" w:cs="Times New Roman"/>
          <w:sz w:val="24"/>
          <w:szCs w:val="24"/>
        </w:rPr>
        <w:t>.</w:t>
      </w:r>
    </w:p>
    <w:p w14:paraId="61C0A62A" w14:textId="3567E611" w:rsidR="00BB0BF8" w:rsidRPr="00670303" w:rsidRDefault="00BB0BF8" w:rsidP="00670303">
      <w:pPr>
        <w:spacing w:line="360" w:lineRule="auto"/>
        <w:jc w:val="both"/>
        <w:rPr>
          <w:rFonts w:ascii="Times New Roman" w:hAnsi="Times New Roman" w:cs="Times New Roman"/>
          <w:sz w:val="24"/>
          <w:szCs w:val="24"/>
        </w:rPr>
      </w:pPr>
      <w:r w:rsidRPr="009334EA">
        <w:rPr>
          <w:rFonts w:ascii="Times New Roman" w:hAnsi="Times New Roman" w:cs="Times New Roman"/>
          <w:sz w:val="24"/>
          <w:szCs w:val="24"/>
        </w:rPr>
        <w:t xml:space="preserve">Esta </w:t>
      </w:r>
      <w:r w:rsidR="00EE7EC8" w:rsidRPr="009334EA">
        <w:rPr>
          <w:rFonts w:ascii="Times New Roman" w:hAnsi="Times New Roman" w:cs="Times New Roman"/>
          <w:sz w:val="24"/>
          <w:szCs w:val="24"/>
        </w:rPr>
        <w:t>modificación</w:t>
      </w:r>
      <w:r w:rsidRPr="009334EA">
        <w:rPr>
          <w:rFonts w:ascii="Times New Roman" w:hAnsi="Times New Roman" w:cs="Times New Roman"/>
          <w:sz w:val="24"/>
          <w:szCs w:val="24"/>
        </w:rPr>
        <w:t xml:space="preserve"> estaría en </w:t>
      </w:r>
      <w:r w:rsidR="00EE7EC8" w:rsidRPr="009334EA">
        <w:rPr>
          <w:rFonts w:ascii="Times New Roman" w:hAnsi="Times New Roman" w:cs="Times New Roman"/>
          <w:sz w:val="24"/>
          <w:szCs w:val="24"/>
        </w:rPr>
        <w:t>línea</w:t>
      </w:r>
      <w:r w:rsidRPr="009334EA">
        <w:rPr>
          <w:rFonts w:ascii="Times New Roman" w:hAnsi="Times New Roman" w:cs="Times New Roman"/>
          <w:sz w:val="24"/>
          <w:szCs w:val="24"/>
        </w:rPr>
        <w:t xml:space="preserve"> con lo establecido en el instrumento OCDE </w:t>
      </w:r>
      <w:r w:rsidR="00FE18B8" w:rsidRPr="009334EA">
        <w:rPr>
          <w:rFonts w:ascii="Times New Roman" w:hAnsi="Times New Roman" w:cs="Times New Roman"/>
          <w:sz w:val="24"/>
          <w:szCs w:val="24"/>
        </w:rPr>
        <w:t>C (</w:t>
      </w:r>
      <w:r w:rsidRPr="009334EA">
        <w:rPr>
          <w:rFonts w:ascii="Times New Roman" w:hAnsi="Times New Roman" w:cs="Times New Roman"/>
          <w:sz w:val="24"/>
          <w:szCs w:val="24"/>
        </w:rPr>
        <w:t xml:space="preserve">74)223, que indica: </w:t>
      </w:r>
    </w:p>
    <w:p w14:paraId="36B379D7" w14:textId="77777777" w:rsidR="00BB0BF8" w:rsidRPr="00DA7017" w:rsidRDefault="00BB0BF8" w:rsidP="00DA7017">
      <w:pPr>
        <w:pStyle w:val="Prrafodelista"/>
        <w:spacing w:line="360" w:lineRule="auto"/>
        <w:ind w:left="708"/>
        <w:jc w:val="both"/>
        <w:rPr>
          <w:rFonts w:ascii="Times New Roman" w:hAnsi="Times New Roman" w:cs="Times New Roman"/>
          <w:i/>
          <w:sz w:val="24"/>
          <w:szCs w:val="24"/>
          <w:lang w:val="es-ES"/>
        </w:rPr>
      </w:pPr>
      <w:r w:rsidRPr="00DA7017">
        <w:rPr>
          <w:rFonts w:ascii="Times New Roman" w:hAnsi="Times New Roman" w:cs="Times New Roman"/>
          <w:i/>
          <w:sz w:val="24"/>
          <w:szCs w:val="24"/>
          <w:lang w:val="es-ES"/>
        </w:rPr>
        <w:t xml:space="preserve">“En circunstancias excepcionales, como la aplicación rápida de un control de la contaminación convincente y especialmente estricto régimen, los problemas socioeconómicos pueden desarrollarse de tal importancia que justifique la consideración de la concesión de asistencia, si los objetivos de la política ambiental de un país Miembro deben realizarse dentro de un tiempo prescrito y específico;” </w:t>
      </w:r>
    </w:p>
    <w:p w14:paraId="661B9AA9" w14:textId="31465849" w:rsidR="00BB0BF8" w:rsidRPr="00DA7017" w:rsidRDefault="000C1BD4" w:rsidP="00DA7017">
      <w:pPr>
        <w:spacing w:line="360" w:lineRule="auto"/>
        <w:jc w:val="both"/>
        <w:rPr>
          <w:rFonts w:ascii="Times New Roman" w:hAnsi="Times New Roman" w:cs="Times New Roman"/>
          <w:sz w:val="24"/>
          <w:szCs w:val="24"/>
          <w:lang w:val="es-ES"/>
        </w:rPr>
      </w:pPr>
      <w:r w:rsidRPr="00DA7017">
        <w:rPr>
          <w:rFonts w:ascii="Times New Roman" w:hAnsi="Times New Roman" w:cs="Times New Roman"/>
          <w:sz w:val="24"/>
          <w:szCs w:val="24"/>
          <w:lang w:val="es-ES"/>
        </w:rPr>
        <w:t>Asimismo,</w:t>
      </w:r>
      <w:r w:rsidR="00BB0BF8" w:rsidRPr="00DA7017">
        <w:rPr>
          <w:rFonts w:ascii="Times New Roman" w:hAnsi="Times New Roman" w:cs="Times New Roman"/>
          <w:sz w:val="24"/>
          <w:szCs w:val="24"/>
          <w:lang w:val="es-ES"/>
        </w:rPr>
        <w:t xml:space="preserve"> se cumpliría con las condicionantes establecidas</w:t>
      </w:r>
      <w:r w:rsidR="00EE7EC8">
        <w:rPr>
          <w:rFonts w:ascii="Times New Roman" w:hAnsi="Times New Roman" w:cs="Times New Roman"/>
          <w:sz w:val="24"/>
          <w:szCs w:val="24"/>
          <w:lang w:val="es-ES"/>
        </w:rPr>
        <w:t xml:space="preserve"> en dicho instrumento</w:t>
      </w:r>
      <w:r w:rsidR="00BB0BF8" w:rsidRPr="00DA7017">
        <w:rPr>
          <w:rFonts w:ascii="Times New Roman" w:hAnsi="Times New Roman" w:cs="Times New Roman"/>
          <w:sz w:val="24"/>
          <w:szCs w:val="24"/>
          <w:lang w:val="es-ES"/>
        </w:rPr>
        <w:t>:</w:t>
      </w:r>
    </w:p>
    <w:p w14:paraId="4C093556" w14:textId="77777777" w:rsidR="00BB0BF8" w:rsidRPr="00DA7017" w:rsidRDefault="00BB0BF8" w:rsidP="00DA7017">
      <w:pPr>
        <w:spacing w:line="360" w:lineRule="auto"/>
        <w:ind w:left="708"/>
        <w:rPr>
          <w:rFonts w:ascii="Times New Roman" w:hAnsi="Times New Roman" w:cs="Times New Roman"/>
          <w:i/>
          <w:sz w:val="24"/>
          <w:szCs w:val="24"/>
          <w:lang w:val="es-ES"/>
        </w:rPr>
      </w:pPr>
      <w:r w:rsidRPr="00DA7017">
        <w:rPr>
          <w:rFonts w:ascii="Times New Roman" w:hAnsi="Times New Roman" w:cs="Times New Roman"/>
          <w:i/>
          <w:sz w:val="24"/>
          <w:szCs w:val="24"/>
          <w:lang w:val="es-ES"/>
        </w:rPr>
        <w:t xml:space="preserve">“Debería ser selectivo y estar restringido a aquellas partes de la economía, tales como áreas industriales o plantas, donde dificultades severas ocurrirían de otro modo;” </w:t>
      </w:r>
    </w:p>
    <w:p w14:paraId="18500C52" w14:textId="77777777" w:rsidR="000C1BD4" w:rsidRDefault="00BB0BF8" w:rsidP="000C1BD4">
      <w:pPr>
        <w:spacing w:line="360" w:lineRule="auto"/>
        <w:ind w:left="708"/>
        <w:rPr>
          <w:rFonts w:ascii="Times New Roman" w:hAnsi="Times New Roman" w:cs="Times New Roman"/>
          <w:i/>
          <w:sz w:val="24"/>
          <w:szCs w:val="24"/>
          <w:lang w:val="es-ES"/>
        </w:rPr>
      </w:pPr>
      <w:r w:rsidRPr="00DA7017">
        <w:rPr>
          <w:rFonts w:ascii="Times New Roman" w:hAnsi="Times New Roman" w:cs="Times New Roman"/>
          <w:i/>
          <w:sz w:val="24"/>
          <w:szCs w:val="24"/>
          <w:lang w:val="es-ES"/>
        </w:rPr>
        <w:t xml:space="preserve">“No debe crear distorsiones significativas en el comercio e inversiones internacionales”. </w:t>
      </w:r>
    </w:p>
    <w:p w14:paraId="4E262396" w14:textId="72B5C49B" w:rsidR="00BB0BF8" w:rsidRPr="000C1BD4" w:rsidRDefault="002430E2" w:rsidP="000C1BD4">
      <w:pPr>
        <w:spacing w:line="360" w:lineRule="auto"/>
        <w:rPr>
          <w:rFonts w:ascii="Times New Roman" w:hAnsi="Times New Roman" w:cs="Times New Roman"/>
          <w:i/>
          <w:sz w:val="24"/>
          <w:szCs w:val="24"/>
          <w:lang w:val="es-ES"/>
        </w:rPr>
      </w:pPr>
      <w:r>
        <w:rPr>
          <w:rFonts w:ascii="Times New Roman" w:hAnsi="Times New Roman" w:cs="Times New Roman"/>
          <w:sz w:val="24"/>
          <w:szCs w:val="24"/>
          <w:lang w:val="es-ES"/>
        </w:rPr>
        <w:t>Esta propuesta</w:t>
      </w:r>
      <w:r w:rsidR="00BB0BF8" w:rsidRPr="00DA7017">
        <w:rPr>
          <w:rFonts w:ascii="Times New Roman" w:hAnsi="Times New Roman" w:cs="Times New Roman"/>
          <w:sz w:val="24"/>
          <w:szCs w:val="24"/>
          <w:lang w:val="es-ES"/>
        </w:rPr>
        <w:t xml:space="preserve"> es</w:t>
      </w:r>
      <w:r>
        <w:rPr>
          <w:rFonts w:ascii="Times New Roman" w:hAnsi="Times New Roman" w:cs="Times New Roman"/>
          <w:sz w:val="24"/>
          <w:szCs w:val="24"/>
          <w:lang w:val="es-ES"/>
        </w:rPr>
        <w:t xml:space="preserve"> además</w:t>
      </w:r>
      <w:r w:rsidR="00BB0BF8" w:rsidRPr="00DA7017">
        <w:rPr>
          <w:rFonts w:ascii="Times New Roman" w:hAnsi="Times New Roman" w:cs="Times New Roman"/>
          <w:sz w:val="24"/>
          <w:szCs w:val="24"/>
          <w:lang w:val="es-ES"/>
        </w:rPr>
        <w:t xml:space="preserve"> con</w:t>
      </w:r>
      <w:r>
        <w:rPr>
          <w:rFonts w:ascii="Times New Roman" w:hAnsi="Times New Roman" w:cs="Times New Roman"/>
          <w:sz w:val="24"/>
          <w:szCs w:val="24"/>
          <w:lang w:val="es-ES"/>
        </w:rPr>
        <w:t>sistente</w:t>
      </w:r>
      <w:r w:rsidR="00BB0BF8" w:rsidRPr="00DA7017">
        <w:rPr>
          <w:rFonts w:ascii="Times New Roman" w:hAnsi="Times New Roman" w:cs="Times New Roman"/>
          <w:sz w:val="24"/>
          <w:szCs w:val="24"/>
          <w:lang w:val="es-ES"/>
        </w:rPr>
        <w:t xml:space="preserve"> con la </w:t>
      </w:r>
      <w:r w:rsidR="000C1BD4">
        <w:rPr>
          <w:rFonts w:ascii="Times New Roman" w:hAnsi="Times New Roman" w:cs="Times New Roman"/>
          <w:sz w:val="24"/>
          <w:szCs w:val="24"/>
          <w:lang w:val="es-ES"/>
        </w:rPr>
        <w:t>Ley N° 7554 del 4 de octubre de 1995 “</w:t>
      </w:r>
      <w:r w:rsidR="00BB0BF8" w:rsidRPr="00DA7017">
        <w:rPr>
          <w:rFonts w:ascii="Times New Roman" w:hAnsi="Times New Roman" w:cs="Times New Roman"/>
          <w:sz w:val="24"/>
          <w:szCs w:val="24"/>
          <w:lang w:val="es-ES"/>
        </w:rPr>
        <w:t>Ley Orgánica del Ambiente</w:t>
      </w:r>
      <w:r w:rsidR="000C1BD4">
        <w:rPr>
          <w:rFonts w:ascii="Times New Roman" w:hAnsi="Times New Roman" w:cs="Times New Roman"/>
          <w:sz w:val="24"/>
          <w:szCs w:val="24"/>
          <w:lang w:val="es-ES"/>
        </w:rPr>
        <w:t>”</w:t>
      </w:r>
      <w:r w:rsidR="00BB0BF8" w:rsidRPr="00DA7017">
        <w:rPr>
          <w:rFonts w:ascii="Times New Roman" w:hAnsi="Times New Roman" w:cs="Times New Roman"/>
          <w:sz w:val="24"/>
          <w:szCs w:val="24"/>
          <w:lang w:val="es-ES"/>
        </w:rPr>
        <w:t xml:space="preserve">, la </w:t>
      </w:r>
      <w:r w:rsidR="00612AC0" w:rsidRPr="00DA7017">
        <w:rPr>
          <w:rFonts w:ascii="Times New Roman" w:hAnsi="Times New Roman" w:cs="Times New Roman"/>
          <w:sz w:val="24"/>
          <w:szCs w:val="24"/>
          <w:lang w:val="es-ES"/>
        </w:rPr>
        <w:t>que,</w:t>
      </w:r>
      <w:r w:rsidR="00BB0BF8" w:rsidRPr="00DA7017">
        <w:rPr>
          <w:rFonts w:ascii="Times New Roman" w:hAnsi="Times New Roman" w:cs="Times New Roman"/>
          <w:sz w:val="24"/>
          <w:szCs w:val="24"/>
          <w:lang w:val="es-ES"/>
        </w:rPr>
        <w:t xml:space="preserve"> en su </w:t>
      </w:r>
      <w:r w:rsidR="000C1BD4">
        <w:rPr>
          <w:rFonts w:ascii="Times New Roman" w:hAnsi="Times New Roman" w:cs="Times New Roman"/>
          <w:sz w:val="24"/>
          <w:szCs w:val="24"/>
          <w:lang w:val="es-ES"/>
        </w:rPr>
        <w:t>a</w:t>
      </w:r>
      <w:r w:rsidR="00BB0BF8" w:rsidRPr="00DA7017">
        <w:rPr>
          <w:rFonts w:ascii="Times New Roman" w:hAnsi="Times New Roman" w:cs="Times New Roman"/>
          <w:sz w:val="24"/>
          <w:szCs w:val="24"/>
          <w:lang w:val="es-ES"/>
        </w:rPr>
        <w:t>rtículo segundo, inciso d), establece:</w:t>
      </w:r>
    </w:p>
    <w:p w14:paraId="2830208A" w14:textId="77777777" w:rsidR="00BB0BF8" w:rsidRPr="00DA7017" w:rsidRDefault="00BB0BF8" w:rsidP="00DA7017">
      <w:pPr>
        <w:spacing w:after="0" w:line="360" w:lineRule="auto"/>
        <w:ind w:left="708"/>
        <w:jc w:val="both"/>
        <w:rPr>
          <w:rFonts w:ascii="Times New Roman" w:hAnsi="Times New Roman" w:cs="Times New Roman"/>
          <w:i/>
          <w:sz w:val="24"/>
          <w:szCs w:val="24"/>
        </w:rPr>
      </w:pPr>
      <w:r w:rsidRPr="00DA7017">
        <w:rPr>
          <w:rFonts w:ascii="Times New Roman" w:hAnsi="Times New Roman" w:cs="Times New Roman"/>
          <w:i/>
          <w:sz w:val="24"/>
          <w:szCs w:val="24"/>
        </w:rPr>
        <w:t>“[…] d) Quien contamine el ambiente o le ocasione daño será responsable, conforme lo establezcan las leyes de la República y los convenios internacionales vigentes […]”</w:t>
      </w:r>
    </w:p>
    <w:p w14:paraId="0A0CC1B3" w14:textId="498635CD" w:rsidR="00DB095F" w:rsidRDefault="00BB0BF8" w:rsidP="00DA7017">
      <w:pPr>
        <w:pStyle w:val="NormalWeb"/>
        <w:spacing w:line="360" w:lineRule="auto"/>
        <w:jc w:val="both"/>
        <w:rPr>
          <w:rFonts w:eastAsiaTheme="minorHAnsi"/>
          <w:lang w:eastAsia="en-US"/>
        </w:rPr>
      </w:pPr>
      <w:r w:rsidRPr="00DA7017">
        <w:rPr>
          <w:rFonts w:eastAsiaTheme="minorHAnsi"/>
          <w:lang w:eastAsia="en-US"/>
        </w:rPr>
        <w:t xml:space="preserve">Así mismo, en el artículo 59 </w:t>
      </w:r>
      <w:r w:rsidR="000C1BD4">
        <w:rPr>
          <w:rFonts w:eastAsiaTheme="minorHAnsi"/>
          <w:lang w:eastAsia="en-US"/>
        </w:rPr>
        <w:t>de la citada Ley define contaminación de la siguiente manera:</w:t>
      </w:r>
      <w:r w:rsidRPr="00DA7017">
        <w:rPr>
          <w:rFonts w:eastAsiaTheme="minorHAnsi"/>
          <w:lang w:eastAsia="en-US"/>
        </w:rPr>
        <w:t xml:space="preserve"> “</w:t>
      </w:r>
      <w:r w:rsidRPr="00DA7017">
        <w:rPr>
          <w:rFonts w:eastAsiaTheme="minorHAnsi"/>
          <w:i/>
          <w:lang w:eastAsia="en-US"/>
        </w:rPr>
        <w:t>Se entiende por contaminación toda alteración o modificación del ambiente que pueda perjudicar la salud humana, atentar contra los recursos naturales o afectar el ambiente en general de la Nación. La descarga y la emisión de contaminantes, se ajustará, obligatoriamente, a las regulaciones técnicas que se emitan. El Estado adoptará las medidas que sean necesarias para prevenir o corregir la contaminación ambiental</w:t>
      </w:r>
      <w:r w:rsidRPr="00DA7017">
        <w:rPr>
          <w:rFonts w:eastAsiaTheme="minorHAnsi"/>
          <w:lang w:eastAsia="en-US"/>
        </w:rPr>
        <w:t>”.</w:t>
      </w:r>
    </w:p>
    <w:p w14:paraId="054FDE8D" w14:textId="48443CE0" w:rsidR="00DB095F" w:rsidRPr="00DA7017" w:rsidRDefault="00DB095F" w:rsidP="00DB095F">
      <w:pPr>
        <w:spacing w:line="360" w:lineRule="auto"/>
        <w:jc w:val="both"/>
        <w:rPr>
          <w:rStyle w:val="Textoennegrita"/>
          <w:rFonts w:ascii="Times New Roman" w:hAnsi="Times New Roman" w:cs="Times New Roman"/>
          <w:b w:val="0"/>
          <w:bCs w:val="0"/>
          <w:sz w:val="24"/>
          <w:szCs w:val="24"/>
        </w:rPr>
      </w:pPr>
      <w:r>
        <w:rPr>
          <w:rFonts w:ascii="Times New Roman" w:hAnsi="Times New Roman" w:cs="Times New Roman"/>
          <w:sz w:val="24"/>
          <w:szCs w:val="24"/>
        </w:rPr>
        <w:lastRenderedPageBreak/>
        <w:t xml:space="preserve">Por otra parte, cabe indicar que, </w:t>
      </w:r>
      <w:r w:rsidR="009334EA">
        <w:rPr>
          <w:rFonts w:ascii="Times New Roman" w:hAnsi="Times New Roman" w:cs="Times New Roman"/>
          <w:sz w:val="24"/>
          <w:szCs w:val="24"/>
        </w:rPr>
        <w:t>este proyecto de ley</w:t>
      </w:r>
      <w:r w:rsidRPr="00DA7017">
        <w:rPr>
          <w:rFonts w:ascii="Times New Roman" w:hAnsi="Times New Roman" w:cs="Times New Roman"/>
          <w:sz w:val="24"/>
          <w:szCs w:val="24"/>
        </w:rPr>
        <w:t xml:space="preserve"> es congruente con la Declaración de Río sobre el Medio Ambiente y el Desarrollo (1992), a la que Costa Rica se ha adherido, </w:t>
      </w:r>
      <w:r w:rsidR="009334EA">
        <w:rPr>
          <w:rFonts w:ascii="Times New Roman" w:hAnsi="Times New Roman" w:cs="Times New Roman"/>
          <w:sz w:val="24"/>
          <w:szCs w:val="24"/>
        </w:rPr>
        <w:t>y en este</w:t>
      </w:r>
      <w:r w:rsidRPr="00DA7017">
        <w:rPr>
          <w:rFonts w:ascii="Times New Roman" w:hAnsi="Times New Roman" w:cs="Times New Roman"/>
          <w:sz w:val="24"/>
          <w:szCs w:val="24"/>
        </w:rPr>
        <w:t xml:space="preserve"> principio décimo sexto establece:</w:t>
      </w:r>
    </w:p>
    <w:p w14:paraId="641971DB" w14:textId="77777777" w:rsidR="00DB095F" w:rsidRPr="00DA7017" w:rsidRDefault="00DB095F" w:rsidP="009334EA">
      <w:pPr>
        <w:spacing w:line="360" w:lineRule="auto"/>
        <w:ind w:left="708"/>
        <w:rPr>
          <w:rFonts w:ascii="Times New Roman" w:hAnsi="Times New Roman" w:cs="Times New Roman"/>
          <w:i/>
          <w:color w:val="000000"/>
          <w:sz w:val="24"/>
          <w:szCs w:val="24"/>
          <w:shd w:val="clear" w:color="auto" w:fill="FFFFFF"/>
        </w:rPr>
      </w:pPr>
      <w:r w:rsidRPr="00DA7017">
        <w:rPr>
          <w:rFonts w:ascii="Times New Roman" w:hAnsi="Times New Roman" w:cs="Times New Roman"/>
          <w:i/>
          <w:color w:val="000000"/>
          <w:sz w:val="24"/>
          <w:szCs w:val="24"/>
          <w:shd w:val="clear" w:color="auto" w:fill="FFFFFF"/>
        </w:rPr>
        <w:t>“Las autoridades nacionales deberían procurar fomentar la internalización de los costos ambientales y el uso de instrumentos económicos, teniendo en cuenta el criterio de que el que contamina debe, en PRINCIPIO, cargar con los costos de la contaminación, teniendo debidamente en cuenta el interés público y sin distorsionar el comercio ni las inversiones internacionales.”</w:t>
      </w:r>
    </w:p>
    <w:p w14:paraId="3B347F9E" w14:textId="432BB430" w:rsidR="001D08FA" w:rsidRPr="00DA7017" w:rsidRDefault="001D08FA" w:rsidP="00DA7017">
      <w:pPr>
        <w:spacing w:line="360" w:lineRule="auto"/>
        <w:jc w:val="both"/>
        <w:rPr>
          <w:rFonts w:ascii="Times New Roman" w:hAnsi="Times New Roman" w:cs="Times New Roman"/>
          <w:color w:val="000000"/>
          <w:sz w:val="24"/>
          <w:szCs w:val="24"/>
          <w:shd w:val="clear" w:color="auto" w:fill="FFFFFF"/>
        </w:rPr>
      </w:pPr>
      <w:r w:rsidRPr="00DA7017">
        <w:rPr>
          <w:rFonts w:ascii="Times New Roman" w:hAnsi="Times New Roman" w:cs="Times New Roman"/>
          <w:color w:val="000000"/>
          <w:sz w:val="24"/>
          <w:szCs w:val="24"/>
          <w:shd w:val="clear" w:color="auto" w:fill="FFFFFF"/>
        </w:rPr>
        <w:t xml:space="preserve">Así el presente proyecto de </w:t>
      </w:r>
      <w:r w:rsidR="00FE18B8" w:rsidRPr="00DA7017">
        <w:rPr>
          <w:rFonts w:ascii="Times New Roman" w:hAnsi="Times New Roman" w:cs="Times New Roman"/>
          <w:color w:val="000000"/>
          <w:sz w:val="24"/>
          <w:szCs w:val="24"/>
          <w:shd w:val="clear" w:color="auto" w:fill="FFFFFF"/>
        </w:rPr>
        <w:t>Ley</w:t>
      </w:r>
      <w:r w:rsidRPr="00DA7017">
        <w:rPr>
          <w:rFonts w:ascii="Times New Roman" w:hAnsi="Times New Roman" w:cs="Times New Roman"/>
          <w:color w:val="000000"/>
          <w:sz w:val="24"/>
          <w:szCs w:val="24"/>
          <w:shd w:val="clear" w:color="auto" w:fill="FFFFFF"/>
        </w:rPr>
        <w:t xml:space="preserve"> propone ajustar la redacción </w:t>
      </w:r>
      <w:r w:rsidR="00E30E44" w:rsidRPr="00DA7017">
        <w:rPr>
          <w:rFonts w:ascii="Times New Roman" w:hAnsi="Times New Roman" w:cs="Times New Roman"/>
          <w:color w:val="000000"/>
          <w:sz w:val="24"/>
          <w:szCs w:val="24"/>
          <w:shd w:val="clear" w:color="auto" w:fill="FFFFFF"/>
        </w:rPr>
        <w:t>de</w:t>
      </w:r>
      <w:r w:rsidR="00E30E44">
        <w:rPr>
          <w:rFonts w:ascii="Times New Roman" w:hAnsi="Times New Roman" w:cs="Times New Roman"/>
          <w:color w:val="000000"/>
          <w:sz w:val="24"/>
          <w:szCs w:val="24"/>
          <w:shd w:val="clear" w:color="auto" w:fill="FFFFFF"/>
        </w:rPr>
        <w:t>l</w:t>
      </w:r>
      <w:r w:rsidRPr="00DA7017">
        <w:rPr>
          <w:rFonts w:ascii="Times New Roman" w:hAnsi="Times New Roman" w:cs="Times New Roman"/>
          <w:color w:val="000000"/>
          <w:sz w:val="24"/>
          <w:szCs w:val="24"/>
          <w:shd w:val="clear" w:color="auto" w:fill="FFFFFF"/>
        </w:rPr>
        <w:t xml:space="preserve"> artículo tercero de la Ley</w:t>
      </w:r>
      <w:r w:rsidR="00134625">
        <w:rPr>
          <w:rFonts w:ascii="Times New Roman" w:hAnsi="Times New Roman" w:cs="Times New Roman"/>
          <w:color w:val="000000"/>
          <w:sz w:val="24"/>
          <w:szCs w:val="24"/>
          <w:shd w:val="clear" w:color="auto" w:fill="FFFFFF"/>
        </w:rPr>
        <w:t xml:space="preserve"> N</w:t>
      </w:r>
      <w:r w:rsidR="00B51A0D">
        <w:rPr>
          <w:rFonts w:ascii="Times New Roman" w:hAnsi="Times New Roman" w:cs="Times New Roman"/>
          <w:color w:val="000000"/>
          <w:sz w:val="24"/>
          <w:szCs w:val="24"/>
          <w:shd w:val="clear" w:color="auto" w:fill="FFFFFF"/>
        </w:rPr>
        <w:t xml:space="preserve">° </w:t>
      </w:r>
      <w:r w:rsidR="00B51A0D" w:rsidRPr="00DA7017">
        <w:rPr>
          <w:rFonts w:ascii="Times New Roman" w:hAnsi="Times New Roman" w:cs="Times New Roman"/>
          <w:color w:val="000000"/>
          <w:sz w:val="24"/>
          <w:szCs w:val="24"/>
          <w:shd w:val="clear" w:color="auto" w:fill="FFFFFF"/>
        </w:rPr>
        <w:t>8932</w:t>
      </w:r>
      <w:r w:rsidRPr="00DA7017">
        <w:rPr>
          <w:rFonts w:ascii="Times New Roman" w:hAnsi="Times New Roman" w:cs="Times New Roman"/>
          <w:color w:val="000000"/>
          <w:sz w:val="24"/>
          <w:szCs w:val="24"/>
          <w:shd w:val="clear" w:color="auto" w:fill="FFFFFF"/>
        </w:rPr>
        <w:t xml:space="preserve">, para que </w:t>
      </w:r>
      <w:r w:rsidR="00B51A0D">
        <w:rPr>
          <w:rFonts w:ascii="Times New Roman" w:hAnsi="Times New Roman" w:cs="Times New Roman"/>
          <w:color w:val="000000"/>
          <w:sz w:val="24"/>
          <w:szCs w:val="24"/>
          <w:shd w:val="clear" w:color="auto" w:fill="FFFFFF"/>
        </w:rPr>
        <w:t xml:space="preserve">se </w:t>
      </w:r>
      <w:r w:rsidRPr="00DA7017">
        <w:rPr>
          <w:rFonts w:ascii="Times New Roman" w:hAnsi="Times New Roman" w:cs="Times New Roman"/>
          <w:color w:val="000000"/>
          <w:sz w:val="24"/>
          <w:szCs w:val="24"/>
          <w:shd w:val="clear" w:color="auto" w:fill="FFFFFF"/>
        </w:rPr>
        <w:t xml:space="preserve">lea de la siguiente manera: </w:t>
      </w:r>
    </w:p>
    <w:p w14:paraId="61B05FB8" w14:textId="5E386AD9" w:rsidR="004F3CE5" w:rsidRPr="00670303" w:rsidRDefault="001D08FA" w:rsidP="00670303">
      <w:pPr>
        <w:spacing w:line="360" w:lineRule="auto"/>
        <w:ind w:left="708"/>
        <w:jc w:val="both"/>
        <w:outlineLvl w:val="0"/>
        <w:rPr>
          <w:rFonts w:ascii="Times New Roman" w:hAnsi="Times New Roman" w:cs="Times New Roman"/>
          <w:i/>
          <w:sz w:val="24"/>
          <w:szCs w:val="24"/>
          <w:lang w:val="es-ES"/>
        </w:rPr>
      </w:pPr>
      <w:r w:rsidRPr="00DA7017">
        <w:rPr>
          <w:rFonts w:ascii="Times New Roman" w:hAnsi="Times New Roman" w:cs="Times New Roman"/>
          <w:sz w:val="24"/>
          <w:szCs w:val="24"/>
          <w:lang w:val="es-ES"/>
        </w:rPr>
        <w:t>“</w:t>
      </w:r>
      <w:r w:rsidRPr="00DA7017">
        <w:rPr>
          <w:rFonts w:ascii="Times New Roman" w:hAnsi="Times New Roman" w:cs="Times New Roman"/>
          <w:b/>
          <w:i/>
          <w:sz w:val="24"/>
          <w:szCs w:val="24"/>
          <w:lang w:val="es-ES"/>
        </w:rPr>
        <w:t>Artículo 3º.</w:t>
      </w:r>
      <w:r w:rsidRPr="00DA7017">
        <w:rPr>
          <w:rFonts w:ascii="Times New Roman" w:hAnsi="Times New Roman" w:cs="Times New Roman"/>
          <w:sz w:val="24"/>
          <w:szCs w:val="24"/>
          <w:lang w:val="es-ES"/>
        </w:rPr>
        <w:t xml:space="preserve"> </w:t>
      </w:r>
      <w:r w:rsidR="00FE18B8" w:rsidRPr="00DA7017">
        <w:rPr>
          <w:rFonts w:ascii="Times New Roman" w:hAnsi="Times New Roman" w:cs="Times New Roman"/>
          <w:i/>
          <w:sz w:val="24"/>
          <w:szCs w:val="24"/>
          <w:lang w:val="es-ES"/>
        </w:rPr>
        <w:t>Exonérense</w:t>
      </w:r>
      <w:r w:rsidRPr="00DA7017">
        <w:rPr>
          <w:rFonts w:ascii="Times New Roman" w:hAnsi="Times New Roman" w:cs="Times New Roman"/>
          <w:i/>
          <w:sz w:val="24"/>
          <w:szCs w:val="24"/>
          <w:lang w:val="es-ES"/>
        </w:rPr>
        <w:t xml:space="preserve"> del pago de tributos la adquisición de sistemas para el tratamiento de aguas residuales y sus </w:t>
      </w:r>
      <w:r w:rsidRPr="009C6768">
        <w:rPr>
          <w:rFonts w:ascii="Times New Roman" w:hAnsi="Times New Roman" w:cs="Times New Roman"/>
          <w:i/>
          <w:sz w:val="24"/>
          <w:szCs w:val="24"/>
          <w:lang w:val="es-ES"/>
        </w:rPr>
        <w:t xml:space="preserve">componentes en todas las obras que realicen las </w:t>
      </w:r>
      <w:r w:rsidR="004F3CE5" w:rsidRPr="009C6768">
        <w:rPr>
          <w:rFonts w:ascii="Times New Roman" w:hAnsi="Times New Roman" w:cs="Times New Roman"/>
          <w:i/>
          <w:sz w:val="24"/>
          <w:szCs w:val="24"/>
          <w:lang w:val="es-ES"/>
        </w:rPr>
        <w:t>instituciones y órganos que conforman el Sector Público Costarricense</w:t>
      </w:r>
      <w:r w:rsidRPr="009C6768">
        <w:rPr>
          <w:rFonts w:ascii="Times New Roman" w:hAnsi="Times New Roman" w:cs="Times New Roman"/>
          <w:i/>
          <w:sz w:val="24"/>
          <w:szCs w:val="24"/>
          <w:lang w:val="es-ES"/>
        </w:rPr>
        <w:t xml:space="preserve">, fundaciones y asociaciones sin </w:t>
      </w:r>
      <w:r w:rsidR="004F3CE5" w:rsidRPr="009C6768">
        <w:rPr>
          <w:rFonts w:ascii="Times New Roman" w:hAnsi="Times New Roman" w:cs="Times New Roman"/>
          <w:i/>
          <w:sz w:val="24"/>
          <w:szCs w:val="24"/>
          <w:lang w:val="es-ES"/>
        </w:rPr>
        <w:t xml:space="preserve">fines </w:t>
      </w:r>
      <w:r w:rsidRPr="009C6768">
        <w:rPr>
          <w:rFonts w:ascii="Times New Roman" w:hAnsi="Times New Roman" w:cs="Times New Roman"/>
          <w:i/>
          <w:sz w:val="24"/>
          <w:szCs w:val="24"/>
          <w:lang w:val="es-ES"/>
        </w:rPr>
        <w:t>de lucro, así como los materiales e insumos que se incorporen directamente en la construcción de este tipo de sistemas, para su instalación por dichas entidades y organizaciones e</w:t>
      </w:r>
      <w:r w:rsidRPr="00DA7017">
        <w:rPr>
          <w:rFonts w:ascii="Times New Roman" w:hAnsi="Times New Roman" w:cs="Times New Roman"/>
          <w:i/>
          <w:sz w:val="24"/>
          <w:szCs w:val="24"/>
          <w:lang w:val="es-ES"/>
        </w:rPr>
        <w:t>n el territorio nacional. Será causal para la pérdida inmediata del beneficio, la utilización de los bienes exonerados para fines distintos de los establecidos en este artículo.”</w:t>
      </w:r>
    </w:p>
    <w:p w14:paraId="46550470" w14:textId="676EBEE7" w:rsidR="001D08FA" w:rsidRDefault="004019FF" w:rsidP="00DA7017">
      <w:pPr>
        <w:spacing w:line="360" w:lineRule="auto"/>
        <w:jc w:val="both"/>
        <w:rPr>
          <w:rFonts w:ascii="Times New Roman" w:hAnsi="Times New Roman" w:cs="Times New Roman"/>
          <w:sz w:val="24"/>
          <w:szCs w:val="24"/>
          <w:lang w:val="es-ES"/>
        </w:rPr>
      </w:pPr>
      <w:r w:rsidRPr="0051721C">
        <w:rPr>
          <w:rFonts w:ascii="Times New Roman" w:hAnsi="Times New Roman" w:cs="Times New Roman"/>
          <w:sz w:val="24"/>
          <w:szCs w:val="24"/>
          <w:lang w:val="es-ES"/>
        </w:rPr>
        <w:t xml:space="preserve">Con </w:t>
      </w:r>
      <w:r w:rsidR="00630E1A" w:rsidRPr="0051721C">
        <w:rPr>
          <w:rFonts w:ascii="Times New Roman" w:hAnsi="Times New Roman" w:cs="Times New Roman"/>
          <w:sz w:val="24"/>
          <w:szCs w:val="24"/>
          <w:lang w:val="es-ES"/>
        </w:rPr>
        <w:t>las modificaciones propuestas en este proyecto</w:t>
      </w:r>
      <w:r w:rsidR="00860F0E" w:rsidRPr="0051721C">
        <w:rPr>
          <w:rFonts w:ascii="Times New Roman" w:hAnsi="Times New Roman" w:cs="Times New Roman"/>
          <w:sz w:val="24"/>
          <w:szCs w:val="24"/>
          <w:lang w:val="es-ES"/>
        </w:rPr>
        <w:t>,</w:t>
      </w:r>
      <w:r w:rsidRPr="0051721C">
        <w:rPr>
          <w:rFonts w:ascii="Times New Roman" w:hAnsi="Times New Roman" w:cs="Times New Roman"/>
          <w:sz w:val="24"/>
          <w:szCs w:val="24"/>
          <w:lang w:val="es-ES"/>
        </w:rPr>
        <w:t xml:space="preserve"> el país logrará actuar acorde a los principios internacionalmente aceptados (ej. Declaración de Río sobre el Medio Ambiente y el Desarrollo), así como a lo establecido en su legislación y reglamentación nacional, a saber, la Ley Orgánica del Ambiente (artículo 2), la Ley General de Salud (artículo 263), </w:t>
      </w:r>
      <w:r w:rsidR="004F3CE5" w:rsidRPr="0051721C">
        <w:rPr>
          <w:rFonts w:ascii="Times New Roman" w:hAnsi="Times New Roman" w:cs="Times New Roman"/>
          <w:sz w:val="24"/>
          <w:szCs w:val="24"/>
          <w:lang w:val="es-ES"/>
        </w:rPr>
        <w:t xml:space="preserve">la </w:t>
      </w:r>
      <w:r w:rsidRPr="0051721C">
        <w:rPr>
          <w:rFonts w:ascii="Times New Roman" w:hAnsi="Times New Roman" w:cs="Times New Roman"/>
          <w:sz w:val="24"/>
          <w:szCs w:val="24"/>
          <w:lang w:val="es-ES"/>
        </w:rPr>
        <w:t>Ley para la Gestión Integral de Residuos (artículos 45 y 46), todos los cuales establecen claramente el principio “Quien Contamina Paga”; eliminándose las distorsiones al comercio e inversiones internacionales y aumentando su credibilidad ambiental en el ámbito global.</w:t>
      </w:r>
    </w:p>
    <w:p w14:paraId="543A83FD" w14:textId="77777777" w:rsidR="004F3CE5" w:rsidRPr="00DA7017" w:rsidRDefault="004F3CE5" w:rsidP="00DA7017">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lang w:val="es-ES"/>
        </w:rPr>
        <w:t>Por las razones expuestas, se somete al conocimiento y aprobación de la Asamblea Legislativa el presente proyecto de ley denominado: “Reforma al artículo 3 de la L</w:t>
      </w:r>
      <w:r w:rsidRPr="004F3CE5">
        <w:rPr>
          <w:rFonts w:ascii="Times New Roman" w:hAnsi="Times New Roman" w:cs="Times New Roman"/>
          <w:sz w:val="24"/>
          <w:szCs w:val="24"/>
          <w:lang w:val="es-ES"/>
        </w:rPr>
        <w:t xml:space="preserve">ey de exoneración del pago de tributos de sistemas de tratamiento de aguas residuales para contribuir a mitigar la contaminación del recurso hídrico </w:t>
      </w:r>
      <w:r>
        <w:rPr>
          <w:rFonts w:ascii="Times New Roman" w:hAnsi="Times New Roman" w:cs="Times New Roman"/>
          <w:sz w:val="24"/>
          <w:szCs w:val="24"/>
          <w:lang w:val="es-ES"/>
        </w:rPr>
        <w:t>y mejorar la calidad del agua, N</w:t>
      </w:r>
      <w:r w:rsidRPr="004F3CE5">
        <w:rPr>
          <w:rFonts w:ascii="Times New Roman" w:hAnsi="Times New Roman" w:cs="Times New Roman"/>
          <w:sz w:val="24"/>
          <w:szCs w:val="24"/>
          <w:lang w:val="es-ES"/>
        </w:rPr>
        <w:t>° 8932 del 24 de marzo del 2011</w:t>
      </w:r>
      <w:r>
        <w:rPr>
          <w:rFonts w:ascii="Times New Roman" w:hAnsi="Times New Roman" w:cs="Times New Roman"/>
          <w:sz w:val="24"/>
          <w:szCs w:val="24"/>
          <w:lang w:val="es-ES"/>
        </w:rPr>
        <w:t>”.</w:t>
      </w:r>
    </w:p>
    <w:p w14:paraId="76A12074" w14:textId="77777777" w:rsidR="004F3CE5" w:rsidRDefault="004F3CE5" w:rsidP="00894CC7">
      <w:pPr>
        <w:pStyle w:val="Sinespaciado"/>
        <w:jc w:val="center"/>
      </w:pPr>
    </w:p>
    <w:p w14:paraId="1E670B7D" w14:textId="77777777" w:rsidR="004F3CE5" w:rsidRPr="00612AC0" w:rsidRDefault="00612AC0" w:rsidP="00894CC7">
      <w:pPr>
        <w:pStyle w:val="Sinespaciado"/>
        <w:jc w:val="center"/>
        <w:rPr>
          <w:rFonts w:ascii="Times New Roman" w:hAnsi="Times New Roman" w:cs="Times New Roman"/>
          <w:b/>
          <w:sz w:val="24"/>
          <w:szCs w:val="24"/>
        </w:rPr>
      </w:pPr>
      <w:r w:rsidRPr="00612AC0">
        <w:rPr>
          <w:rFonts w:ascii="Times New Roman" w:hAnsi="Times New Roman" w:cs="Times New Roman"/>
          <w:b/>
          <w:sz w:val="24"/>
          <w:szCs w:val="24"/>
        </w:rPr>
        <w:t>LA ASAMBLEA LEGISLATIVA DE LA REPÚBLICA DE COSTA RICA</w:t>
      </w:r>
    </w:p>
    <w:p w14:paraId="72306BEF" w14:textId="77777777" w:rsidR="00612AC0" w:rsidRPr="00612AC0" w:rsidRDefault="00612AC0" w:rsidP="00894CC7">
      <w:pPr>
        <w:pStyle w:val="Sinespaciado"/>
        <w:jc w:val="center"/>
      </w:pPr>
    </w:p>
    <w:p w14:paraId="46A9B280" w14:textId="77777777" w:rsidR="00612AC0" w:rsidRDefault="00612AC0" w:rsidP="00894CC7">
      <w:pPr>
        <w:pStyle w:val="Sinespaciado"/>
        <w:jc w:val="center"/>
        <w:rPr>
          <w:rFonts w:ascii="Times New Roman" w:hAnsi="Times New Roman" w:cs="Times New Roman"/>
          <w:b/>
          <w:sz w:val="24"/>
          <w:szCs w:val="24"/>
        </w:rPr>
      </w:pPr>
      <w:r w:rsidRPr="00612AC0">
        <w:rPr>
          <w:rFonts w:ascii="Times New Roman" w:hAnsi="Times New Roman" w:cs="Times New Roman"/>
          <w:b/>
          <w:sz w:val="24"/>
          <w:szCs w:val="24"/>
        </w:rPr>
        <w:t>DECRETA:</w:t>
      </w:r>
    </w:p>
    <w:p w14:paraId="7731A9F2" w14:textId="77777777" w:rsidR="00612AC0" w:rsidRPr="00612AC0" w:rsidRDefault="00612AC0" w:rsidP="00894CC7">
      <w:pPr>
        <w:pStyle w:val="Sinespaciado"/>
        <w:jc w:val="center"/>
      </w:pPr>
    </w:p>
    <w:p w14:paraId="1F9E7A95" w14:textId="604B5C9A" w:rsidR="00612AC0" w:rsidRDefault="00612AC0" w:rsidP="00894CC7">
      <w:pPr>
        <w:pStyle w:val="Sinespaciado"/>
        <w:jc w:val="center"/>
        <w:rPr>
          <w:rFonts w:ascii="Times New Roman" w:hAnsi="Times New Roman" w:cs="Times New Roman"/>
          <w:b/>
          <w:sz w:val="24"/>
          <w:szCs w:val="24"/>
        </w:rPr>
      </w:pPr>
      <w:r>
        <w:rPr>
          <w:rFonts w:ascii="Times New Roman" w:hAnsi="Times New Roman" w:cs="Times New Roman"/>
          <w:b/>
          <w:sz w:val="24"/>
          <w:szCs w:val="24"/>
        </w:rPr>
        <w:t xml:space="preserve">REFORMA AL ARTÍCULO 3 DE LA LEY DE </w:t>
      </w:r>
      <w:r w:rsidRPr="00DA7017">
        <w:rPr>
          <w:rFonts w:ascii="Times New Roman" w:hAnsi="Times New Roman" w:cs="Times New Roman"/>
          <w:b/>
          <w:sz w:val="24"/>
          <w:szCs w:val="24"/>
        </w:rPr>
        <w:t>EXONERACIÓN DEL PAGO DE TRIBUTOS DE SISTEMAS DE TRATAMIENTO DE AGUAS RESIDUALES PARA CONTRIBUIR A MITIGAR LA CONTAMINACIÓN DEL RECURSO HÍDRICO Y MEJORAR LA CALIDAD DEL AGUA</w:t>
      </w:r>
      <w:r>
        <w:rPr>
          <w:rFonts w:ascii="Times New Roman" w:hAnsi="Times New Roman" w:cs="Times New Roman"/>
          <w:b/>
          <w:sz w:val="24"/>
          <w:szCs w:val="24"/>
        </w:rPr>
        <w:t>, N° 8932 DEL 24 DE MARZO DEL 2011</w:t>
      </w:r>
    </w:p>
    <w:p w14:paraId="1DD15855" w14:textId="77777777" w:rsidR="004227C5" w:rsidRDefault="004227C5" w:rsidP="00894CC7">
      <w:pPr>
        <w:pStyle w:val="Sinespaciado"/>
      </w:pPr>
    </w:p>
    <w:p w14:paraId="0336832F" w14:textId="7CE04B71" w:rsidR="004227C5" w:rsidRDefault="004227C5" w:rsidP="004227C5">
      <w:pPr>
        <w:spacing w:line="360" w:lineRule="auto"/>
        <w:jc w:val="both"/>
        <w:rPr>
          <w:rFonts w:ascii="Times New Roman" w:hAnsi="Times New Roman" w:cs="Times New Roman"/>
          <w:sz w:val="24"/>
          <w:szCs w:val="24"/>
        </w:rPr>
      </w:pPr>
      <w:r>
        <w:rPr>
          <w:rFonts w:ascii="Times New Roman" w:hAnsi="Times New Roman" w:cs="Times New Roman"/>
          <w:b/>
          <w:sz w:val="24"/>
          <w:szCs w:val="24"/>
        </w:rPr>
        <w:tab/>
        <w:t xml:space="preserve">Artículo 1.- </w:t>
      </w:r>
      <w:r>
        <w:rPr>
          <w:rFonts w:ascii="Times New Roman" w:hAnsi="Times New Roman" w:cs="Times New Roman"/>
          <w:sz w:val="24"/>
          <w:szCs w:val="24"/>
        </w:rPr>
        <w:t>Refórmese el artículo 3 de la Ley N° 8932 del 24 de marzo del 2011 “</w:t>
      </w:r>
      <w:r w:rsidRPr="004227C5">
        <w:rPr>
          <w:rFonts w:ascii="Times New Roman" w:hAnsi="Times New Roman" w:cs="Times New Roman"/>
          <w:sz w:val="24"/>
          <w:szCs w:val="24"/>
        </w:rPr>
        <w:t>Ley de exoneración del pago de tributos de sistemas de tratamiento de aguas residuales para contribuir a mitigar la contaminación del recurso hídrico y mejorar la calidad del agua</w:t>
      </w:r>
      <w:r>
        <w:rPr>
          <w:rFonts w:ascii="Times New Roman" w:hAnsi="Times New Roman" w:cs="Times New Roman"/>
          <w:sz w:val="24"/>
          <w:szCs w:val="24"/>
        </w:rPr>
        <w:t>”, publicada en La Gaceta N° 146 del 29 de julio del 2011, para que en lo sucesivo se lea como sigue:</w:t>
      </w:r>
    </w:p>
    <w:p w14:paraId="513C7F7D" w14:textId="755D5C98" w:rsidR="0016410D" w:rsidRPr="00670303" w:rsidRDefault="004227C5" w:rsidP="00670303">
      <w:pPr>
        <w:spacing w:line="360" w:lineRule="auto"/>
        <w:jc w:val="both"/>
        <w:rPr>
          <w:rFonts w:ascii="Times New Roman" w:hAnsi="Times New Roman" w:cs="Times New Roman"/>
          <w:sz w:val="24"/>
          <w:szCs w:val="24"/>
        </w:rPr>
      </w:pPr>
      <w:r w:rsidRPr="00894CC7">
        <w:rPr>
          <w:rFonts w:ascii="Times New Roman" w:hAnsi="Times New Roman" w:cs="Times New Roman"/>
          <w:b/>
          <w:sz w:val="24"/>
          <w:szCs w:val="24"/>
        </w:rPr>
        <w:t xml:space="preserve">“Artículo 3º. </w:t>
      </w:r>
      <w:r w:rsidR="00F010A9" w:rsidRPr="00F010A9">
        <w:rPr>
          <w:rFonts w:ascii="Times New Roman" w:hAnsi="Times New Roman" w:cs="Times New Roman"/>
          <w:sz w:val="24"/>
          <w:szCs w:val="24"/>
        </w:rPr>
        <w:t>Exonér</w:t>
      </w:r>
      <w:r w:rsidR="00755CE8">
        <w:rPr>
          <w:rFonts w:ascii="Times New Roman" w:hAnsi="Times New Roman" w:cs="Times New Roman"/>
          <w:sz w:val="24"/>
          <w:szCs w:val="24"/>
        </w:rPr>
        <w:t>en</w:t>
      </w:r>
      <w:r w:rsidR="00F010A9" w:rsidRPr="00F010A9">
        <w:rPr>
          <w:rFonts w:ascii="Times New Roman" w:hAnsi="Times New Roman" w:cs="Times New Roman"/>
          <w:sz w:val="24"/>
          <w:szCs w:val="24"/>
        </w:rPr>
        <w:t xml:space="preserve">se del pago del Impuesto Selectivo de Consumo, el 1% de la </w:t>
      </w:r>
      <w:r w:rsidR="00755CE8">
        <w:rPr>
          <w:rFonts w:ascii="Times New Roman" w:hAnsi="Times New Roman" w:cs="Times New Roman"/>
          <w:sz w:val="24"/>
          <w:szCs w:val="24"/>
        </w:rPr>
        <w:t>L</w:t>
      </w:r>
      <w:r w:rsidR="00F010A9" w:rsidRPr="00F010A9">
        <w:rPr>
          <w:rFonts w:ascii="Times New Roman" w:hAnsi="Times New Roman" w:cs="Times New Roman"/>
          <w:sz w:val="24"/>
          <w:szCs w:val="24"/>
        </w:rPr>
        <w:t xml:space="preserve">ey 6946 y el Impuesto Ad Valorem, la adquisición </w:t>
      </w:r>
      <w:r w:rsidRPr="00894CC7">
        <w:rPr>
          <w:rFonts w:ascii="Times New Roman" w:hAnsi="Times New Roman" w:cs="Times New Roman"/>
          <w:sz w:val="24"/>
          <w:szCs w:val="24"/>
        </w:rPr>
        <w:t>de sistemas para el tratamiento de aguas residuales y sus componentes en todas las obras que realicen las instituciones y órganos que conforman el Sector Público Costarricense, fundaciones y asociaciones sin fines de lucro, así como los materiales e insumos que se incorporen directamente en la construcción de este tipo de sistemas, para su instalación por dichas entidades y organizaciones en el territorio nacional. Será causal para la pérdida inmediata del beneficio, la utilización de los bienes exonerados para fines distintos de los establecidos en este artículo.”</w:t>
      </w:r>
    </w:p>
    <w:p w14:paraId="318EF7E9" w14:textId="72CA383A" w:rsidR="004227C5" w:rsidRPr="00894CC7" w:rsidRDefault="004227C5" w:rsidP="00894CC7">
      <w:pPr>
        <w:pStyle w:val="Sinespaciado"/>
        <w:rPr>
          <w:rFonts w:ascii="Times New Roman" w:hAnsi="Times New Roman" w:cs="Times New Roman"/>
          <w:sz w:val="24"/>
        </w:rPr>
      </w:pPr>
      <w:r w:rsidRPr="00894CC7">
        <w:rPr>
          <w:rFonts w:ascii="Times New Roman" w:hAnsi="Times New Roman" w:cs="Times New Roman"/>
          <w:sz w:val="24"/>
        </w:rPr>
        <w:t>Rige a partir de su publicación.</w:t>
      </w:r>
      <w:r w:rsidR="00F010A9">
        <w:rPr>
          <w:rFonts w:ascii="Times New Roman" w:hAnsi="Times New Roman" w:cs="Times New Roman"/>
          <w:sz w:val="24"/>
        </w:rPr>
        <w:t xml:space="preserve"> </w:t>
      </w:r>
    </w:p>
    <w:p w14:paraId="4F9CFBB2" w14:textId="77777777" w:rsidR="0093723F" w:rsidRPr="00894CC7" w:rsidRDefault="0093723F" w:rsidP="00894CC7">
      <w:pPr>
        <w:pStyle w:val="Sinespaciado"/>
        <w:rPr>
          <w:rFonts w:ascii="Times New Roman" w:hAnsi="Times New Roman" w:cs="Times New Roman"/>
          <w:sz w:val="24"/>
        </w:rPr>
      </w:pPr>
    </w:p>
    <w:p w14:paraId="5470B26E" w14:textId="253B43E2" w:rsidR="004227C5" w:rsidRPr="00FE18B8" w:rsidRDefault="004227C5" w:rsidP="00894CC7">
      <w:pPr>
        <w:pStyle w:val="Sinespaciado"/>
        <w:rPr>
          <w:rFonts w:ascii="Times New Roman" w:hAnsi="Times New Roman" w:cs="Times New Roman"/>
          <w:sz w:val="24"/>
          <w:lang w:val="es-ES"/>
        </w:rPr>
      </w:pPr>
      <w:r w:rsidRPr="00FE18B8">
        <w:rPr>
          <w:rFonts w:ascii="Times New Roman" w:hAnsi="Times New Roman" w:cs="Times New Roman"/>
          <w:sz w:val="24"/>
          <w:lang w:val="es-ES"/>
        </w:rPr>
        <w:t xml:space="preserve">Dado en la Presidencia de la República, a </w:t>
      </w:r>
      <w:r w:rsidR="004B70DD" w:rsidRPr="00FE18B8">
        <w:rPr>
          <w:rFonts w:ascii="Times New Roman" w:hAnsi="Times New Roman" w:cs="Times New Roman"/>
          <w:sz w:val="24"/>
          <w:lang w:val="es-ES"/>
        </w:rPr>
        <w:t>los ----------------</w:t>
      </w:r>
      <w:r w:rsidR="0016410D" w:rsidRPr="00FE18B8">
        <w:rPr>
          <w:rFonts w:ascii="Times New Roman" w:hAnsi="Times New Roman" w:cs="Times New Roman"/>
          <w:sz w:val="24"/>
          <w:lang w:val="es-ES"/>
        </w:rPr>
        <w:t xml:space="preserve"> del dos mil diecinueve</w:t>
      </w:r>
      <w:r w:rsidRPr="00FE18B8">
        <w:rPr>
          <w:rFonts w:ascii="Times New Roman" w:hAnsi="Times New Roman" w:cs="Times New Roman"/>
          <w:sz w:val="24"/>
          <w:lang w:val="es-ES"/>
        </w:rPr>
        <w:t>.</w:t>
      </w:r>
    </w:p>
    <w:p w14:paraId="027A0CD7" w14:textId="77777777" w:rsidR="004227C5" w:rsidRPr="00FE18B8" w:rsidRDefault="004227C5" w:rsidP="00894CC7">
      <w:pPr>
        <w:pStyle w:val="Sinespaciado"/>
        <w:rPr>
          <w:rFonts w:ascii="Times New Roman" w:hAnsi="Times New Roman" w:cs="Times New Roman"/>
          <w:sz w:val="24"/>
          <w:lang w:val="es-ES"/>
        </w:rPr>
      </w:pPr>
    </w:p>
    <w:p w14:paraId="1F4B56A5" w14:textId="77777777" w:rsidR="0093723F" w:rsidRPr="00FE18B8" w:rsidRDefault="0093723F" w:rsidP="00894CC7">
      <w:pPr>
        <w:pStyle w:val="Sinespaciado"/>
        <w:rPr>
          <w:rFonts w:ascii="Times New Roman" w:hAnsi="Times New Roman" w:cs="Times New Roman"/>
          <w:sz w:val="24"/>
          <w:lang w:val="es-ES"/>
        </w:rPr>
      </w:pPr>
    </w:p>
    <w:p w14:paraId="604709BD" w14:textId="77777777" w:rsidR="00894CC7" w:rsidRPr="00FE18B8" w:rsidRDefault="00894CC7" w:rsidP="00894CC7">
      <w:pPr>
        <w:pStyle w:val="Sinespaciado"/>
        <w:rPr>
          <w:rFonts w:ascii="Times New Roman" w:hAnsi="Times New Roman" w:cs="Times New Roman"/>
          <w:b/>
          <w:sz w:val="24"/>
          <w:lang w:val="es-ES"/>
        </w:rPr>
      </w:pPr>
    </w:p>
    <w:p w14:paraId="204D8CED" w14:textId="77777777" w:rsidR="00894CC7" w:rsidRPr="00FE18B8" w:rsidRDefault="00894CC7" w:rsidP="00894CC7">
      <w:pPr>
        <w:pStyle w:val="Sinespaciado"/>
        <w:rPr>
          <w:rFonts w:ascii="Times New Roman" w:hAnsi="Times New Roman" w:cs="Times New Roman"/>
          <w:b/>
          <w:sz w:val="24"/>
          <w:lang w:val="es-ES"/>
        </w:rPr>
      </w:pPr>
    </w:p>
    <w:p w14:paraId="5A241DD6" w14:textId="77777777" w:rsidR="00894CC7" w:rsidRPr="00FE18B8" w:rsidRDefault="00894CC7" w:rsidP="00894CC7">
      <w:pPr>
        <w:pStyle w:val="Sinespaciado"/>
        <w:jc w:val="center"/>
        <w:rPr>
          <w:rFonts w:ascii="Times New Roman" w:hAnsi="Times New Roman" w:cs="Times New Roman"/>
          <w:b/>
          <w:sz w:val="24"/>
          <w:szCs w:val="24"/>
          <w:lang w:val="es-ES"/>
        </w:rPr>
      </w:pPr>
    </w:p>
    <w:p w14:paraId="36998E5C" w14:textId="43C31A63" w:rsidR="00894CC7" w:rsidRDefault="004227C5" w:rsidP="00670303">
      <w:pPr>
        <w:pStyle w:val="Sinespaciado"/>
        <w:jc w:val="center"/>
        <w:rPr>
          <w:rFonts w:ascii="Times New Roman" w:hAnsi="Times New Roman" w:cs="Times New Roman"/>
          <w:b/>
          <w:sz w:val="24"/>
          <w:szCs w:val="24"/>
          <w:lang w:val="es-ES"/>
        </w:rPr>
      </w:pPr>
      <w:r w:rsidRPr="00FE18B8">
        <w:rPr>
          <w:rFonts w:ascii="Times New Roman" w:hAnsi="Times New Roman" w:cs="Times New Roman"/>
          <w:b/>
          <w:sz w:val="24"/>
          <w:szCs w:val="24"/>
          <w:lang w:val="es-ES"/>
        </w:rPr>
        <w:t>CARLOS ALVARADO QUESAD</w:t>
      </w:r>
      <w:r w:rsidR="00670303">
        <w:rPr>
          <w:rFonts w:ascii="Times New Roman" w:hAnsi="Times New Roman" w:cs="Times New Roman"/>
          <w:b/>
          <w:sz w:val="24"/>
          <w:szCs w:val="24"/>
          <w:lang w:val="es-ES"/>
        </w:rPr>
        <w:t>A</w:t>
      </w:r>
    </w:p>
    <w:p w14:paraId="2ED8228E" w14:textId="77777777" w:rsidR="00670303" w:rsidRPr="00670303" w:rsidRDefault="00670303" w:rsidP="00670303">
      <w:pPr>
        <w:pStyle w:val="Sinespaciado"/>
        <w:jc w:val="center"/>
        <w:rPr>
          <w:rFonts w:ascii="Times New Roman" w:hAnsi="Times New Roman" w:cs="Times New Roman"/>
          <w:b/>
          <w:sz w:val="24"/>
          <w:szCs w:val="24"/>
          <w:lang w:val="es-ES"/>
        </w:rPr>
      </w:pPr>
    </w:p>
    <w:p w14:paraId="58BE7A90" w14:textId="77777777" w:rsidR="004227C5" w:rsidRPr="00FE18B8" w:rsidRDefault="004227C5" w:rsidP="00894CC7">
      <w:pPr>
        <w:pStyle w:val="Sinespaciado"/>
        <w:jc w:val="center"/>
        <w:rPr>
          <w:lang w:val="es-ES"/>
        </w:rPr>
      </w:pPr>
    </w:p>
    <w:p w14:paraId="2C4783C8" w14:textId="5DE08EEB" w:rsidR="00894CC7" w:rsidRDefault="00894CC7" w:rsidP="00894CC7">
      <w:pPr>
        <w:pStyle w:val="Sinespaciado"/>
        <w:jc w:val="center"/>
        <w:rPr>
          <w:lang w:val="es-ES"/>
        </w:rPr>
      </w:pPr>
    </w:p>
    <w:p w14:paraId="0AD7A318" w14:textId="77777777" w:rsidR="0090455A" w:rsidRPr="00FE18B8" w:rsidRDefault="0090455A" w:rsidP="00894CC7">
      <w:pPr>
        <w:pStyle w:val="Sinespaciado"/>
        <w:jc w:val="center"/>
        <w:rPr>
          <w:lang w:val="es-ES"/>
        </w:rPr>
      </w:pPr>
    </w:p>
    <w:p w14:paraId="1E70C7F2" w14:textId="5A1471BF" w:rsidR="004227C5" w:rsidRPr="00FE18B8" w:rsidRDefault="004B70DD" w:rsidP="00894CC7">
      <w:pPr>
        <w:pStyle w:val="Sinespaciado"/>
        <w:jc w:val="center"/>
        <w:rPr>
          <w:rFonts w:ascii="Times New Roman" w:hAnsi="Times New Roman" w:cs="Times New Roman"/>
          <w:b/>
          <w:sz w:val="24"/>
          <w:szCs w:val="24"/>
          <w:lang w:val="es-ES"/>
        </w:rPr>
      </w:pPr>
      <w:r w:rsidRPr="00FE18B8">
        <w:rPr>
          <w:rFonts w:ascii="Times New Roman" w:hAnsi="Times New Roman" w:cs="Times New Roman"/>
          <w:b/>
          <w:sz w:val="24"/>
          <w:szCs w:val="24"/>
          <w:lang w:val="es-ES"/>
        </w:rPr>
        <w:t>DR</w:t>
      </w:r>
      <w:r w:rsidR="004227C5" w:rsidRPr="00FE18B8">
        <w:rPr>
          <w:rFonts w:ascii="Times New Roman" w:hAnsi="Times New Roman" w:cs="Times New Roman"/>
          <w:b/>
          <w:sz w:val="24"/>
          <w:szCs w:val="24"/>
          <w:lang w:val="es-ES"/>
        </w:rPr>
        <w:t xml:space="preserve">. </w:t>
      </w:r>
      <w:r w:rsidRPr="00FE18B8">
        <w:rPr>
          <w:rFonts w:ascii="Times New Roman" w:hAnsi="Times New Roman" w:cs="Times New Roman"/>
          <w:b/>
          <w:sz w:val="24"/>
          <w:szCs w:val="24"/>
          <w:lang w:val="es-ES"/>
        </w:rPr>
        <w:t>DANIEL SALAS PERAZA</w:t>
      </w:r>
    </w:p>
    <w:p w14:paraId="67B35C63" w14:textId="4D2C8615" w:rsidR="004227C5" w:rsidRDefault="004B70DD" w:rsidP="00894CC7">
      <w:pPr>
        <w:pStyle w:val="Sinespaciado"/>
        <w:jc w:val="center"/>
        <w:rPr>
          <w:rFonts w:ascii="Times New Roman" w:hAnsi="Times New Roman" w:cs="Times New Roman"/>
          <w:b/>
          <w:sz w:val="24"/>
          <w:szCs w:val="24"/>
          <w:lang w:val="es-ES"/>
        </w:rPr>
      </w:pPr>
      <w:r w:rsidRPr="00FE18B8">
        <w:rPr>
          <w:rFonts w:ascii="Times New Roman" w:hAnsi="Times New Roman" w:cs="Times New Roman"/>
          <w:b/>
          <w:sz w:val="24"/>
          <w:szCs w:val="24"/>
          <w:lang w:val="es-ES"/>
        </w:rPr>
        <w:t>MINISTRO</w:t>
      </w:r>
      <w:r w:rsidR="004227C5" w:rsidRPr="00FE18B8">
        <w:rPr>
          <w:rFonts w:ascii="Times New Roman" w:hAnsi="Times New Roman" w:cs="Times New Roman"/>
          <w:b/>
          <w:sz w:val="24"/>
          <w:szCs w:val="24"/>
          <w:lang w:val="es-ES"/>
        </w:rPr>
        <w:t xml:space="preserve"> DE SALUD</w:t>
      </w:r>
    </w:p>
    <w:p w14:paraId="4020B616" w14:textId="4B24635E" w:rsidR="00CC4788" w:rsidRDefault="00CC4788" w:rsidP="00894CC7">
      <w:pPr>
        <w:pStyle w:val="Sinespaciado"/>
        <w:jc w:val="center"/>
        <w:rPr>
          <w:rFonts w:ascii="Times New Roman" w:hAnsi="Times New Roman" w:cs="Times New Roman"/>
          <w:b/>
          <w:sz w:val="24"/>
          <w:szCs w:val="24"/>
          <w:lang w:val="es-ES"/>
        </w:rPr>
      </w:pPr>
    </w:p>
    <w:p w14:paraId="0FA50974" w14:textId="77777777" w:rsidR="00612AC0" w:rsidRPr="00DA7017" w:rsidRDefault="00612AC0" w:rsidP="00894CC7">
      <w:pPr>
        <w:pStyle w:val="Sinespaciado"/>
      </w:pPr>
    </w:p>
    <w:sectPr w:rsidR="00612AC0" w:rsidRPr="00DA7017" w:rsidSect="009C6768">
      <w:headerReference w:type="even" r:id="rId8"/>
      <w:headerReference w:type="default" r:id="rId9"/>
      <w:footerReference w:type="default" r:id="rId10"/>
      <w:headerReference w:type="first" r:id="rId11"/>
      <w:pgSz w:w="12240" w:h="15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0EF98" w14:textId="77777777" w:rsidR="00114BB1" w:rsidRDefault="00114BB1" w:rsidP="009C6768">
      <w:pPr>
        <w:spacing w:after="0" w:line="240" w:lineRule="auto"/>
      </w:pPr>
      <w:r>
        <w:separator/>
      </w:r>
    </w:p>
  </w:endnote>
  <w:endnote w:type="continuationSeparator" w:id="0">
    <w:p w14:paraId="5E79F5F4" w14:textId="77777777" w:rsidR="00114BB1" w:rsidRDefault="00114BB1" w:rsidP="009C67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4018165"/>
      <w:docPartObj>
        <w:docPartGallery w:val="Page Numbers (Bottom of Page)"/>
        <w:docPartUnique/>
      </w:docPartObj>
    </w:sdtPr>
    <w:sdtEndPr/>
    <w:sdtContent>
      <w:p w14:paraId="6C7AA1F1" w14:textId="54E5489E" w:rsidR="009C6768" w:rsidRDefault="009C6768">
        <w:pPr>
          <w:pStyle w:val="Piedepgina"/>
          <w:jc w:val="right"/>
        </w:pPr>
        <w:r>
          <w:fldChar w:fldCharType="begin"/>
        </w:r>
        <w:r>
          <w:instrText>PAGE   \* MERGEFORMAT</w:instrText>
        </w:r>
        <w:r>
          <w:fldChar w:fldCharType="separate"/>
        </w:r>
        <w:r w:rsidR="00755CE8" w:rsidRPr="00755CE8">
          <w:rPr>
            <w:noProof/>
            <w:lang w:val="es-ES"/>
          </w:rPr>
          <w:t>7</w:t>
        </w:r>
        <w:r>
          <w:fldChar w:fldCharType="end"/>
        </w:r>
      </w:p>
    </w:sdtContent>
  </w:sdt>
  <w:p w14:paraId="37A38E9E" w14:textId="77777777" w:rsidR="009C6768" w:rsidRDefault="009C67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A0362" w14:textId="77777777" w:rsidR="00114BB1" w:rsidRDefault="00114BB1" w:rsidP="009C6768">
      <w:pPr>
        <w:spacing w:after="0" w:line="240" w:lineRule="auto"/>
      </w:pPr>
      <w:r>
        <w:separator/>
      </w:r>
    </w:p>
  </w:footnote>
  <w:footnote w:type="continuationSeparator" w:id="0">
    <w:p w14:paraId="0C5B1BDE" w14:textId="77777777" w:rsidR="00114BB1" w:rsidRDefault="00114BB1" w:rsidP="009C67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58435" w14:textId="77777777" w:rsidR="009C6768" w:rsidRDefault="00114BB1">
    <w:pPr>
      <w:pStyle w:val="Encabezado"/>
    </w:pPr>
    <w:r>
      <w:rPr>
        <w:noProof/>
      </w:rPr>
      <w:pict w14:anchorId="6B9076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3688986" o:spid="_x0000_s2050" type="#_x0000_t136" style="position:absolute;margin-left:0;margin-top:0;width:482.15pt;height:180.8pt;rotation:315;z-index:-251655168;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7AF46" w14:textId="77777777" w:rsidR="009C6768" w:rsidRDefault="00114BB1">
    <w:pPr>
      <w:pStyle w:val="Encabezado"/>
    </w:pPr>
    <w:r>
      <w:rPr>
        <w:noProof/>
      </w:rPr>
      <w:pict w14:anchorId="20139E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3688987" o:spid="_x0000_s2051" type="#_x0000_t136" style="position:absolute;margin-left:0;margin-top:0;width:482.15pt;height:180.8pt;rotation:315;z-index:-251653120;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C68FE" w14:textId="77777777" w:rsidR="009C6768" w:rsidRDefault="00114BB1">
    <w:pPr>
      <w:pStyle w:val="Encabezado"/>
    </w:pPr>
    <w:r>
      <w:rPr>
        <w:noProof/>
      </w:rPr>
      <w:pict w14:anchorId="2BC6D7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3688985" o:spid="_x0000_s2049" type="#_x0000_t136" style="position:absolute;margin-left:0;margin-top:0;width:482.15pt;height:180.8pt;rotation:315;z-index:-251657216;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535B95"/>
    <w:multiLevelType w:val="hybridMultilevel"/>
    <w:tmpl w:val="9B545596"/>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79F"/>
    <w:rsid w:val="00017C0C"/>
    <w:rsid w:val="0002094D"/>
    <w:rsid w:val="00023E01"/>
    <w:rsid w:val="00073335"/>
    <w:rsid w:val="00087A2B"/>
    <w:rsid w:val="000908FE"/>
    <w:rsid w:val="0009183C"/>
    <w:rsid w:val="00097237"/>
    <w:rsid w:val="000B2CE9"/>
    <w:rsid w:val="000C1BD4"/>
    <w:rsid w:val="000C6413"/>
    <w:rsid w:val="00114BB1"/>
    <w:rsid w:val="00134625"/>
    <w:rsid w:val="001546F6"/>
    <w:rsid w:val="00162155"/>
    <w:rsid w:val="0016410D"/>
    <w:rsid w:val="001653E5"/>
    <w:rsid w:val="0019195D"/>
    <w:rsid w:val="001A6124"/>
    <w:rsid w:val="001B56E1"/>
    <w:rsid w:val="001C227F"/>
    <w:rsid w:val="001D08FA"/>
    <w:rsid w:val="00205C48"/>
    <w:rsid w:val="00220D8D"/>
    <w:rsid w:val="002430E2"/>
    <w:rsid w:val="00244CA2"/>
    <w:rsid w:val="00265AFE"/>
    <w:rsid w:val="00270814"/>
    <w:rsid w:val="00276FED"/>
    <w:rsid w:val="002A3010"/>
    <w:rsid w:val="002C0767"/>
    <w:rsid w:val="002C1620"/>
    <w:rsid w:val="002D160B"/>
    <w:rsid w:val="002E6573"/>
    <w:rsid w:val="002F1012"/>
    <w:rsid w:val="003144D7"/>
    <w:rsid w:val="003454D1"/>
    <w:rsid w:val="003454F8"/>
    <w:rsid w:val="00351719"/>
    <w:rsid w:val="00351FAB"/>
    <w:rsid w:val="003554A1"/>
    <w:rsid w:val="00377656"/>
    <w:rsid w:val="003947AB"/>
    <w:rsid w:val="003B49B2"/>
    <w:rsid w:val="003D7C3A"/>
    <w:rsid w:val="004019FF"/>
    <w:rsid w:val="004059C1"/>
    <w:rsid w:val="004227C5"/>
    <w:rsid w:val="00425066"/>
    <w:rsid w:val="00490FB9"/>
    <w:rsid w:val="004A32D7"/>
    <w:rsid w:val="004B529C"/>
    <w:rsid w:val="004B70DD"/>
    <w:rsid w:val="004C0C4E"/>
    <w:rsid w:val="004D3F5F"/>
    <w:rsid w:val="004F3CE5"/>
    <w:rsid w:val="005013F1"/>
    <w:rsid w:val="0051050C"/>
    <w:rsid w:val="0051721C"/>
    <w:rsid w:val="005255E9"/>
    <w:rsid w:val="00553353"/>
    <w:rsid w:val="00566768"/>
    <w:rsid w:val="005B02EB"/>
    <w:rsid w:val="005C18D3"/>
    <w:rsid w:val="005E2712"/>
    <w:rsid w:val="005E3CC2"/>
    <w:rsid w:val="005E45C7"/>
    <w:rsid w:val="005E579F"/>
    <w:rsid w:val="00612AC0"/>
    <w:rsid w:val="00630E1A"/>
    <w:rsid w:val="006569F6"/>
    <w:rsid w:val="00670303"/>
    <w:rsid w:val="00686A73"/>
    <w:rsid w:val="00694B94"/>
    <w:rsid w:val="006A4545"/>
    <w:rsid w:val="006D3137"/>
    <w:rsid w:val="00701D1F"/>
    <w:rsid w:val="00704199"/>
    <w:rsid w:val="00706750"/>
    <w:rsid w:val="00751C03"/>
    <w:rsid w:val="00755CE8"/>
    <w:rsid w:val="00761235"/>
    <w:rsid w:val="00790881"/>
    <w:rsid w:val="00792421"/>
    <w:rsid w:val="007940B2"/>
    <w:rsid w:val="007A4080"/>
    <w:rsid w:val="007C6F68"/>
    <w:rsid w:val="007D2AA2"/>
    <w:rsid w:val="007D3453"/>
    <w:rsid w:val="007E44D9"/>
    <w:rsid w:val="007E4840"/>
    <w:rsid w:val="008227F4"/>
    <w:rsid w:val="00822AAA"/>
    <w:rsid w:val="0082329D"/>
    <w:rsid w:val="008238EB"/>
    <w:rsid w:val="008251F4"/>
    <w:rsid w:val="008258A5"/>
    <w:rsid w:val="00832D97"/>
    <w:rsid w:val="00833FA3"/>
    <w:rsid w:val="00846B34"/>
    <w:rsid w:val="00853882"/>
    <w:rsid w:val="00860F0E"/>
    <w:rsid w:val="00880DA7"/>
    <w:rsid w:val="00883653"/>
    <w:rsid w:val="00894AF0"/>
    <w:rsid w:val="00894CC7"/>
    <w:rsid w:val="008A4175"/>
    <w:rsid w:val="008A576B"/>
    <w:rsid w:val="008A782D"/>
    <w:rsid w:val="008B7859"/>
    <w:rsid w:val="008D29CB"/>
    <w:rsid w:val="008E4F1F"/>
    <w:rsid w:val="00902285"/>
    <w:rsid w:val="0090455A"/>
    <w:rsid w:val="00927397"/>
    <w:rsid w:val="009334EA"/>
    <w:rsid w:val="0093723F"/>
    <w:rsid w:val="009434CB"/>
    <w:rsid w:val="009437B9"/>
    <w:rsid w:val="00944361"/>
    <w:rsid w:val="00947BD3"/>
    <w:rsid w:val="00957849"/>
    <w:rsid w:val="00965670"/>
    <w:rsid w:val="00981081"/>
    <w:rsid w:val="00985FF7"/>
    <w:rsid w:val="00994A74"/>
    <w:rsid w:val="009C6768"/>
    <w:rsid w:val="009D1AED"/>
    <w:rsid w:val="009E0E74"/>
    <w:rsid w:val="00A11D7A"/>
    <w:rsid w:val="00A36151"/>
    <w:rsid w:val="00A51B84"/>
    <w:rsid w:val="00A5711D"/>
    <w:rsid w:val="00A6389A"/>
    <w:rsid w:val="00A76638"/>
    <w:rsid w:val="00AB3DE9"/>
    <w:rsid w:val="00AF4A66"/>
    <w:rsid w:val="00B0124D"/>
    <w:rsid w:val="00B03386"/>
    <w:rsid w:val="00B10471"/>
    <w:rsid w:val="00B51A0D"/>
    <w:rsid w:val="00B607DF"/>
    <w:rsid w:val="00B76BBC"/>
    <w:rsid w:val="00BB0BF8"/>
    <w:rsid w:val="00BE758A"/>
    <w:rsid w:val="00C0318A"/>
    <w:rsid w:val="00C27E07"/>
    <w:rsid w:val="00C326FD"/>
    <w:rsid w:val="00C6394A"/>
    <w:rsid w:val="00C76205"/>
    <w:rsid w:val="00CB16EE"/>
    <w:rsid w:val="00CC4788"/>
    <w:rsid w:val="00CF6C04"/>
    <w:rsid w:val="00CF7030"/>
    <w:rsid w:val="00D1582F"/>
    <w:rsid w:val="00D16DC1"/>
    <w:rsid w:val="00D22AD1"/>
    <w:rsid w:val="00D26AC7"/>
    <w:rsid w:val="00D3687C"/>
    <w:rsid w:val="00DA2DBB"/>
    <w:rsid w:val="00DA7017"/>
    <w:rsid w:val="00DB095F"/>
    <w:rsid w:val="00DB626C"/>
    <w:rsid w:val="00DB69A8"/>
    <w:rsid w:val="00DE0F2C"/>
    <w:rsid w:val="00E14D0E"/>
    <w:rsid w:val="00E17F45"/>
    <w:rsid w:val="00E222C9"/>
    <w:rsid w:val="00E30E44"/>
    <w:rsid w:val="00E45227"/>
    <w:rsid w:val="00E81B20"/>
    <w:rsid w:val="00E86362"/>
    <w:rsid w:val="00EA1FE9"/>
    <w:rsid w:val="00EA2D3D"/>
    <w:rsid w:val="00EC21F3"/>
    <w:rsid w:val="00EE7EC8"/>
    <w:rsid w:val="00EF3F3A"/>
    <w:rsid w:val="00F010A9"/>
    <w:rsid w:val="00F06DED"/>
    <w:rsid w:val="00F10EC5"/>
    <w:rsid w:val="00F113CC"/>
    <w:rsid w:val="00F47E5C"/>
    <w:rsid w:val="00F55252"/>
    <w:rsid w:val="00F650C3"/>
    <w:rsid w:val="00F73A78"/>
    <w:rsid w:val="00FC3317"/>
    <w:rsid w:val="00FC389B"/>
    <w:rsid w:val="00FE18B8"/>
    <w:rsid w:val="00FF7AA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0EB6405"/>
  <w15:docId w15:val="{42F8A276-C198-47C5-8AF2-BB02DD478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1582F"/>
    <w:pPr>
      <w:ind w:left="720"/>
      <w:contextualSpacing/>
    </w:pPr>
  </w:style>
  <w:style w:type="paragraph" w:styleId="NormalWeb">
    <w:name w:val="Normal (Web)"/>
    <w:basedOn w:val="Normal"/>
    <w:unhideWhenUsed/>
    <w:rsid w:val="00BB0BF8"/>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styleId="Textoennegrita">
    <w:name w:val="Strong"/>
    <w:basedOn w:val="Fuentedeprrafopredeter"/>
    <w:uiPriority w:val="22"/>
    <w:qFormat/>
    <w:rsid w:val="001D08FA"/>
    <w:rPr>
      <w:b/>
      <w:bCs/>
    </w:rPr>
  </w:style>
  <w:style w:type="character" w:customStyle="1" w:styleId="apple-converted-space">
    <w:name w:val="apple-converted-space"/>
    <w:basedOn w:val="Fuentedeprrafopredeter"/>
    <w:rsid w:val="001D08FA"/>
  </w:style>
  <w:style w:type="paragraph" w:styleId="Textodeglobo">
    <w:name w:val="Balloon Text"/>
    <w:basedOn w:val="Normal"/>
    <w:link w:val="TextodegloboCar"/>
    <w:uiPriority w:val="99"/>
    <w:semiHidden/>
    <w:unhideWhenUsed/>
    <w:rsid w:val="00DA70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A7017"/>
    <w:rPr>
      <w:rFonts w:ascii="Segoe UI" w:hAnsi="Segoe UI" w:cs="Segoe UI"/>
      <w:sz w:val="18"/>
      <w:szCs w:val="18"/>
    </w:rPr>
  </w:style>
  <w:style w:type="paragraph" w:styleId="Encabezado">
    <w:name w:val="header"/>
    <w:basedOn w:val="Normal"/>
    <w:link w:val="EncabezadoCar"/>
    <w:uiPriority w:val="99"/>
    <w:unhideWhenUsed/>
    <w:rsid w:val="009C67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C6768"/>
  </w:style>
  <w:style w:type="paragraph" w:styleId="Piedepgina">
    <w:name w:val="footer"/>
    <w:basedOn w:val="Normal"/>
    <w:link w:val="PiedepginaCar"/>
    <w:uiPriority w:val="99"/>
    <w:unhideWhenUsed/>
    <w:rsid w:val="009C67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C6768"/>
  </w:style>
  <w:style w:type="character" w:styleId="Refdecomentario">
    <w:name w:val="annotation reference"/>
    <w:basedOn w:val="Fuentedeprrafopredeter"/>
    <w:uiPriority w:val="99"/>
    <w:semiHidden/>
    <w:unhideWhenUsed/>
    <w:rsid w:val="0002094D"/>
    <w:rPr>
      <w:sz w:val="16"/>
      <w:szCs w:val="16"/>
    </w:rPr>
  </w:style>
  <w:style w:type="paragraph" w:styleId="Textocomentario">
    <w:name w:val="annotation text"/>
    <w:basedOn w:val="Normal"/>
    <w:link w:val="TextocomentarioCar"/>
    <w:uiPriority w:val="99"/>
    <w:semiHidden/>
    <w:unhideWhenUsed/>
    <w:rsid w:val="0002094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2094D"/>
    <w:rPr>
      <w:sz w:val="20"/>
      <w:szCs w:val="20"/>
    </w:rPr>
  </w:style>
  <w:style w:type="paragraph" w:styleId="Asuntodelcomentario">
    <w:name w:val="annotation subject"/>
    <w:basedOn w:val="Textocomentario"/>
    <w:next w:val="Textocomentario"/>
    <w:link w:val="AsuntodelcomentarioCar"/>
    <w:uiPriority w:val="99"/>
    <w:semiHidden/>
    <w:unhideWhenUsed/>
    <w:rsid w:val="0002094D"/>
    <w:rPr>
      <w:b/>
      <w:bCs/>
    </w:rPr>
  </w:style>
  <w:style w:type="character" w:customStyle="1" w:styleId="AsuntodelcomentarioCar">
    <w:name w:val="Asunto del comentario Car"/>
    <w:basedOn w:val="TextocomentarioCar"/>
    <w:link w:val="Asuntodelcomentario"/>
    <w:uiPriority w:val="99"/>
    <w:semiHidden/>
    <w:rsid w:val="0002094D"/>
    <w:rPr>
      <w:b/>
      <w:bCs/>
      <w:sz w:val="20"/>
      <w:szCs w:val="20"/>
    </w:rPr>
  </w:style>
  <w:style w:type="paragraph" w:styleId="Sinespaciado">
    <w:name w:val="No Spacing"/>
    <w:uiPriority w:val="1"/>
    <w:qFormat/>
    <w:rsid w:val="00894CC7"/>
    <w:pPr>
      <w:spacing w:after="0" w:line="240" w:lineRule="auto"/>
    </w:pPr>
  </w:style>
  <w:style w:type="character" w:styleId="Textodelmarcadordeposicin">
    <w:name w:val="Placeholder Text"/>
    <w:basedOn w:val="Fuentedeprrafopredeter"/>
    <w:uiPriority w:val="99"/>
    <w:semiHidden/>
    <w:rsid w:val="00755CE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138564">
      <w:bodyDiv w:val="1"/>
      <w:marLeft w:val="0"/>
      <w:marRight w:val="0"/>
      <w:marTop w:val="0"/>
      <w:marBottom w:val="0"/>
      <w:divBdr>
        <w:top w:val="none" w:sz="0" w:space="0" w:color="auto"/>
        <w:left w:val="none" w:sz="0" w:space="0" w:color="auto"/>
        <w:bottom w:val="none" w:sz="0" w:space="0" w:color="auto"/>
        <w:right w:val="none" w:sz="0" w:space="0" w:color="auto"/>
      </w:divBdr>
    </w:div>
    <w:div w:id="852572810">
      <w:bodyDiv w:val="1"/>
      <w:marLeft w:val="0"/>
      <w:marRight w:val="0"/>
      <w:marTop w:val="0"/>
      <w:marBottom w:val="0"/>
      <w:divBdr>
        <w:top w:val="none" w:sz="0" w:space="0" w:color="auto"/>
        <w:left w:val="none" w:sz="0" w:space="0" w:color="auto"/>
        <w:bottom w:val="none" w:sz="0" w:space="0" w:color="auto"/>
        <w:right w:val="none" w:sz="0" w:space="0" w:color="auto"/>
      </w:divBdr>
    </w:div>
    <w:div w:id="1014694157">
      <w:bodyDiv w:val="1"/>
      <w:marLeft w:val="0"/>
      <w:marRight w:val="0"/>
      <w:marTop w:val="0"/>
      <w:marBottom w:val="0"/>
      <w:divBdr>
        <w:top w:val="none" w:sz="0" w:space="0" w:color="auto"/>
        <w:left w:val="none" w:sz="0" w:space="0" w:color="auto"/>
        <w:bottom w:val="none" w:sz="0" w:space="0" w:color="auto"/>
        <w:right w:val="none" w:sz="0" w:space="0" w:color="auto"/>
      </w:divBdr>
    </w:div>
    <w:div w:id="179478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D5F21-563A-4D46-89A2-16B72B754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2496</Words>
  <Characters>13732</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GIZ</Company>
  <LinksUpToDate>false</LinksUpToDate>
  <CharactersWithSpaces>16196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CYMA00</dc:creator>
  <cp:lastModifiedBy>Wilder Thorpe</cp:lastModifiedBy>
  <cp:revision>2</cp:revision>
  <cp:lastPrinted>2018-12-03T15:18:00Z</cp:lastPrinted>
  <dcterms:created xsi:type="dcterms:W3CDTF">2021-05-11T22:51:00Z</dcterms:created>
  <dcterms:modified xsi:type="dcterms:W3CDTF">2021-05-11T22:51:00Z</dcterms:modified>
</cp:coreProperties>
</file>