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2581A" w14:textId="36C7B341" w:rsidR="002636C5" w:rsidRDefault="004C3C08" w:rsidP="004C3C08">
      <w:pPr>
        <w:spacing w:line="360" w:lineRule="auto"/>
        <w:rPr>
          <w:lang w:val="es-ES"/>
        </w:rPr>
      </w:pPr>
      <w:r>
        <w:rPr>
          <w:lang w:val="es-ES"/>
        </w:rPr>
        <w:t xml:space="preserve">Buenos días, reciban un cordial saludo todas y todos. </w:t>
      </w:r>
    </w:p>
    <w:p w14:paraId="6E65AF81" w14:textId="4E0AD3FC" w:rsidR="004C3C08" w:rsidRDefault="004C3C08" w:rsidP="004C3C08">
      <w:pPr>
        <w:spacing w:line="360" w:lineRule="auto"/>
        <w:rPr>
          <w:lang w:val="es-ES"/>
        </w:rPr>
      </w:pPr>
    </w:p>
    <w:p w14:paraId="10734896" w14:textId="1F238A52" w:rsidR="004C3C08" w:rsidRDefault="004C3C08" w:rsidP="004C3C08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Agradezco a Lidia Brito, </w:t>
      </w:r>
      <w:proofErr w:type="spellStart"/>
      <w:r>
        <w:rPr>
          <w:lang w:val="es-ES"/>
        </w:rPr>
        <w:t>Shamila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Nari-Bedouelle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Michela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Miletto</w:t>
      </w:r>
      <w:proofErr w:type="spellEnd"/>
      <w:r>
        <w:rPr>
          <w:lang w:val="es-ES"/>
        </w:rPr>
        <w:t xml:space="preserve">, y el equipo de </w:t>
      </w:r>
      <w:proofErr w:type="gramStart"/>
      <w:r>
        <w:rPr>
          <w:lang w:val="es-ES"/>
        </w:rPr>
        <w:t>UNESCO</w:t>
      </w:r>
      <w:proofErr w:type="gramEnd"/>
      <w:r>
        <w:rPr>
          <w:lang w:val="es-ES"/>
        </w:rPr>
        <w:t xml:space="preserve"> que han trabajado de manera constante en este llamado a la acción para acelerar la igualdad de género en el ámbito del agua. </w:t>
      </w:r>
    </w:p>
    <w:p w14:paraId="317E3BF7" w14:textId="52CF33D8" w:rsidR="004C3C08" w:rsidRDefault="004C3C08" w:rsidP="004C3C08">
      <w:pPr>
        <w:spacing w:line="360" w:lineRule="auto"/>
        <w:jc w:val="both"/>
        <w:rPr>
          <w:lang w:val="es-ES"/>
        </w:rPr>
      </w:pPr>
    </w:p>
    <w:p w14:paraId="2AAEBFBD" w14:textId="02D25B2F" w:rsidR="004C3C08" w:rsidRDefault="004C3C08" w:rsidP="004C3C08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9A3600">
        <w:rPr>
          <w:rFonts w:asciiTheme="minorHAnsi" w:hAnsiTheme="minorHAnsi" w:cstheme="minorHAnsi"/>
        </w:rPr>
        <w:t xml:space="preserve">Todas las personas, y en especial las mujeres dependen de los recursos naturales para garantizar sus medios de vida, cuidar de sus familias y son las más afectados por la degradación ambiental y los desastres naturales, por lo tanto, no es casual que sean las mujeres: niñas, jóvenes, indígenas, afrodescendientes, todas en su diversidad, quienes han levantado su voz y han liderado importantes movimientos comunitarios e incluso mundiales demandando justicia ambiental y climática, y proponiendo rutas de acción más efectivas y sostenibles. </w:t>
      </w:r>
    </w:p>
    <w:p w14:paraId="5B00CF32" w14:textId="77777777" w:rsidR="004C3C08" w:rsidRDefault="004C3C08" w:rsidP="004C3C08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</w:p>
    <w:p w14:paraId="2E52933C" w14:textId="18A6C4F2" w:rsidR="004C3C08" w:rsidRDefault="004C3C08" w:rsidP="004C3C08">
      <w:pPr>
        <w:pStyle w:val="NormalWeb"/>
        <w:spacing w:line="360" w:lineRule="auto"/>
        <w:jc w:val="both"/>
        <w:rPr>
          <w:rStyle w:val="eop"/>
          <w:rFonts w:asciiTheme="minorHAnsi" w:hAnsiTheme="minorHAnsi" w:cstheme="minorHAnsi"/>
          <w:color w:val="201F1E"/>
        </w:rPr>
      </w:pPr>
      <w:r>
        <w:rPr>
          <w:rFonts w:asciiTheme="minorHAnsi" w:hAnsiTheme="minorHAnsi" w:cstheme="minorHAnsi"/>
        </w:rPr>
        <w:t>Es así que</w:t>
      </w:r>
      <w:r w:rsidRPr="009A3600">
        <w:rPr>
          <w:rFonts w:asciiTheme="minorHAnsi" w:hAnsiTheme="minorHAnsi" w:cstheme="minorHAnsi"/>
        </w:rPr>
        <w:t xml:space="preserve"> creemos que las mujeres tienen el potencial de liderar, no solo soluciones inmediatas de resiliencia, sino también una </w:t>
      </w:r>
      <w:r w:rsidRPr="009A3600">
        <w:rPr>
          <w:rStyle w:val="normaltextrun"/>
          <w:rFonts w:asciiTheme="minorHAnsi" w:hAnsiTheme="minorHAnsi" w:cstheme="minorHAnsi"/>
          <w:color w:val="201F1E"/>
        </w:rPr>
        <w:t xml:space="preserve">transformación económica en armonía con la naturaleza. Esto significa para los Estados pasar de la asistencia social al fortalecimiento de capacidades emprendedoras y activación de la economía de las mujeres. </w:t>
      </w:r>
      <w:r w:rsidRPr="009A3600">
        <w:rPr>
          <w:rFonts w:asciiTheme="minorHAnsi" w:hAnsiTheme="minorHAnsi" w:cstheme="minorHAnsi"/>
        </w:rPr>
        <w:t xml:space="preserve">El escenario global actual nos presenta la oportunidad de unirnos, formular objetivos comunes y </w:t>
      </w:r>
      <w:r w:rsidRPr="009A3600">
        <w:rPr>
          <w:rStyle w:val="normaltextrun"/>
          <w:rFonts w:asciiTheme="minorHAnsi" w:hAnsiTheme="minorHAnsi" w:cstheme="minorHAnsi"/>
          <w:color w:val="201F1E"/>
        </w:rPr>
        <w:t>promover un modelo de producción que integre economía verde y empoderamiento de las mujeres a favor de la igualdad entre mujeres y hombres, la reducción de la pobreza y la protección del medio ambiente.</w:t>
      </w:r>
      <w:r w:rsidRPr="009A3600">
        <w:rPr>
          <w:rStyle w:val="eop"/>
          <w:rFonts w:asciiTheme="minorHAnsi" w:hAnsiTheme="minorHAnsi" w:cstheme="minorHAnsi"/>
          <w:color w:val="201F1E"/>
        </w:rPr>
        <w:t> </w:t>
      </w:r>
    </w:p>
    <w:p w14:paraId="50DE294B" w14:textId="77777777" w:rsidR="00284462" w:rsidRDefault="00284462" w:rsidP="004C3C08">
      <w:pPr>
        <w:pStyle w:val="NormalWeb"/>
        <w:spacing w:line="360" w:lineRule="auto"/>
        <w:jc w:val="both"/>
        <w:rPr>
          <w:rStyle w:val="eop"/>
          <w:rFonts w:asciiTheme="minorHAnsi" w:hAnsiTheme="minorHAnsi" w:cstheme="minorHAnsi"/>
          <w:color w:val="201F1E"/>
        </w:rPr>
      </w:pPr>
    </w:p>
    <w:p w14:paraId="30E7399E" w14:textId="1AC1B162" w:rsidR="004C3C08" w:rsidRDefault="004C3C08" w:rsidP="004C3C0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9A3600">
        <w:rPr>
          <w:rFonts w:asciiTheme="minorHAnsi" w:hAnsiTheme="minorHAnsi" w:cstheme="minorHAnsi"/>
        </w:rPr>
        <w:lastRenderedPageBreak/>
        <w:t xml:space="preserve">En este sentido, la Coalición Acción Feminismo por la Justicia Climática </w:t>
      </w:r>
      <w:r w:rsidR="00EF4A6C">
        <w:rPr>
          <w:rFonts w:asciiTheme="minorHAnsi" w:hAnsiTheme="minorHAnsi" w:cstheme="minorHAnsi"/>
        </w:rPr>
        <w:t xml:space="preserve">se ha planteado trabajar alrededor de </w:t>
      </w:r>
      <w:r w:rsidR="00D0297C">
        <w:rPr>
          <w:rFonts w:asciiTheme="minorHAnsi" w:hAnsiTheme="minorHAnsi" w:cstheme="minorHAnsi"/>
        </w:rPr>
        <w:t xml:space="preserve">cuatro acciones específicas, en conjunto con actores multisectoriales, con el fin de obtener resultados que realmente transformen el contexto en que nos encontramos: </w:t>
      </w:r>
    </w:p>
    <w:p w14:paraId="13BEA9F0" w14:textId="148A0B8C" w:rsidR="00D0297C" w:rsidRDefault="00D0297C" w:rsidP="004C3C08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0EE9A58C" w14:textId="2FCC3B02" w:rsidR="00D0297C" w:rsidRDefault="00D0297C" w:rsidP="00D0297C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D0297C">
        <w:rPr>
          <w:rFonts w:asciiTheme="minorHAnsi" w:hAnsiTheme="minorHAnsi" w:cstheme="minorHAnsi"/>
        </w:rPr>
        <w:t>Aumentar el acceso directo al financiamiento para las soluciones climáticas con justicia de género y garantizar el acceso directo al financiamiento para soluciones de este tipo, en particular el destinado a las mujeres y niñas de base</w:t>
      </w:r>
    </w:p>
    <w:p w14:paraId="4900914B" w14:textId="70E335E3" w:rsidR="00D0297C" w:rsidRDefault="00D0297C" w:rsidP="00D0297C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D0297C">
        <w:rPr>
          <w:rFonts w:asciiTheme="minorHAnsi" w:hAnsiTheme="minorHAnsi" w:cstheme="minorHAnsi"/>
        </w:rPr>
        <w:t>Habilitar a las mujeres y las niñas para conducir una transición justa hacia una economía verde inclusiva, circular y regenerativa</w:t>
      </w:r>
    </w:p>
    <w:p w14:paraId="57972A8B" w14:textId="019B52FC" w:rsidR="00D0297C" w:rsidRDefault="00D0297C" w:rsidP="00D0297C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D0297C">
        <w:rPr>
          <w:rFonts w:asciiTheme="minorHAnsi" w:hAnsiTheme="minorHAnsi" w:cstheme="minorHAnsi"/>
        </w:rPr>
        <w:t>Forjar la resiliencia de las mujeres y las niñas a los efectos del cambio climático, los riesgos de desastre, las pérdidas y los daños, entre otras cosas a través de los derechos a la tierra y la seguridad de la tenencia</w:t>
      </w:r>
    </w:p>
    <w:p w14:paraId="3ECB33B0" w14:textId="61CC974D" w:rsidR="00D0297C" w:rsidRDefault="00D0297C" w:rsidP="00D0297C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D0297C">
        <w:rPr>
          <w:rFonts w:asciiTheme="minorHAnsi" w:hAnsiTheme="minorHAnsi" w:cstheme="minorHAnsi"/>
        </w:rPr>
        <w:t>Aumentar la recopilación y el uso de datos sobre la relación entre género y medio ambiente</w:t>
      </w:r>
    </w:p>
    <w:p w14:paraId="00D543D6" w14:textId="10981A93" w:rsidR="003F2F9A" w:rsidRDefault="003F2F9A" w:rsidP="003F2F9A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</w:p>
    <w:p w14:paraId="232E8294" w14:textId="77777777" w:rsidR="00EF4A6C" w:rsidRPr="009A3600" w:rsidRDefault="00EF4A6C" w:rsidP="004C3C08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</w:p>
    <w:p w14:paraId="7204B963" w14:textId="77777777" w:rsidR="004C3C08" w:rsidRPr="004C3C08" w:rsidRDefault="004C3C08" w:rsidP="004C3C08">
      <w:pPr>
        <w:spacing w:line="360" w:lineRule="auto"/>
        <w:jc w:val="both"/>
        <w:rPr>
          <w:lang w:val="es-CR"/>
        </w:rPr>
      </w:pPr>
    </w:p>
    <w:sectPr w:rsidR="004C3C08" w:rsidRPr="004C3C08" w:rsidSect="002636C5">
      <w:headerReference w:type="default" r:id="rId7"/>
      <w:pgSz w:w="12240" w:h="15840"/>
      <w:pgMar w:top="2678" w:right="1440" w:bottom="1440" w:left="1440" w:header="5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245B8" w14:textId="77777777" w:rsidR="00F65CC1" w:rsidRDefault="00F65CC1" w:rsidP="00DE53A0">
      <w:r>
        <w:separator/>
      </w:r>
    </w:p>
  </w:endnote>
  <w:endnote w:type="continuationSeparator" w:id="0">
    <w:p w14:paraId="5D68DEFB" w14:textId="77777777" w:rsidR="00F65CC1" w:rsidRDefault="00F65CC1" w:rsidP="00D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78622" w14:textId="77777777" w:rsidR="00F65CC1" w:rsidRDefault="00F65CC1" w:rsidP="00DE53A0">
      <w:r>
        <w:separator/>
      </w:r>
    </w:p>
  </w:footnote>
  <w:footnote w:type="continuationSeparator" w:id="0">
    <w:p w14:paraId="4FB34759" w14:textId="77777777" w:rsidR="00F65CC1" w:rsidRDefault="00F65CC1" w:rsidP="00DE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0DB7" w14:textId="36C231AC" w:rsidR="00280B5B" w:rsidRDefault="00280B5B" w:rsidP="00280B5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8D44948" wp14:editId="3F92B18D">
          <wp:simplePos x="0" y="0"/>
          <wp:positionH relativeFrom="column">
            <wp:posOffset>4918710</wp:posOffset>
          </wp:positionH>
          <wp:positionV relativeFrom="paragraph">
            <wp:posOffset>-293676</wp:posOffset>
          </wp:positionV>
          <wp:extent cx="847725" cy="909955"/>
          <wp:effectExtent l="0" t="0" r="3175" b="4445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254C0A45-B362-6F47-A5E7-AAD5A610267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>
                    <a:extLst>
                      <a:ext uri="{FF2B5EF4-FFF2-40B4-BE49-F238E27FC236}">
                        <a16:creationId xmlns:a16="http://schemas.microsoft.com/office/drawing/2014/main" id="{254C0A45-B362-6F47-A5E7-AAD5A610267D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83F325B" wp14:editId="682E3945">
          <wp:simplePos x="0" y="0"/>
          <wp:positionH relativeFrom="column">
            <wp:posOffset>-132</wp:posOffset>
          </wp:positionH>
          <wp:positionV relativeFrom="paragraph">
            <wp:posOffset>-139372</wp:posOffset>
          </wp:positionV>
          <wp:extent cx="2037080" cy="647700"/>
          <wp:effectExtent l="0" t="0" r="0" b="0"/>
          <wp:wrapNone/>
          <wp:docPr id="2" name="Imagen 6">
            <a:extLst xmlns:a="http://schemas.openxmlformats.org/drawingml/2006/main">
              <a:ext uri="{FF2B5EF4-FFF2-40B4-BE49-F238E27FC236}">
                <a16:creationId xmlns:a16="http://schemas.microsoft.com/office/drawing/2014/main" id="{329B80EF-E0F2-684B-BE9F-0F22FBC4D11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6">
                    <a:extLst>
                      <a:ext uri="{FF2B5EF4-FFF2-40B4-BE49-F238E27FC236}">
                        <a16:creationId xmlns:a16="http://schemas.microsoft.com/office/drawing/2014/main" id="{329B80EF-E0F2-684B-BE9F-0F22FBC4D118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AA796" w14:textId="77777777" w:rsidR="00280B5B" w:rsidRDefault="00280B5B" w:rsidP="00280B5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</w:p>
  <w:p w14:paraId="658AD931" w14:textId="77777777" w:rsidR="000B5AE5" w:rsidRDefault="000B5AE5" w:rsidP="000B5AE5">
    <w:pPr>
      <w:pStyle w:val="Header"/>
      <w:tabs>
        <w:tab w:val="center" w:pos="3544"/>
      </w:tabs>
      <w:jc w:val="center"/>
      <w:rPr>
        <w:lang w:val="es-ES"/>
      </w:rPr>
    </w:pPr>
  </w:p>
  <w:p w14:paraId="15480440" w14:textId="77777777" w:rsidR="000B5AE5" w:rsidRDefault="000B5AE5" w:rsidP="000B5AE5">
    <w:pPr>
      <w:pStyle w:val="Header"/>
      <w:tabs>
        <w:tab w:val="center" w:pos="3544"/>
      </w:tabs>
      <w:jc w:val="center"/>
      <w:rPr>
        <w:lang w:val="es-ES"/>
      </w:rPr>
    </w:pPr>
  </w:p>
  <w:p w14:paraId="07048252" w14:textId="242DC2DF" w:rsidR="00AF5C72" w:rsidRPr="00DE53A0" w:rsidRDefault="00EE3B6B" w:rsidP="00EE3B6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 w:rsidRPr="00EE3B6B">
      <w:rPr>
        <w:lang w:val="es-ES"/>
      </w:rPr>
      <w:t>Pre-lanzamiento para América Latina y el Caribe de la iniciativa global: "Llamado a la acción - Acelerar el logro de la igualdad de género en el ámbito del agua"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350"/>
    <w:multiLevelType w:val="hybridMultilevel"/>
    <w:tmpl w:val="637ABE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D74E9"/>
    <w:multiLevelType w:val="hybridMultilevel"/>
    <w:tmpl w:val="E286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03C61"/>
    <w:multiLevelType w:val="hybridMultilevel"/>
    <w:tmpl w:val="29DC5E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670970"/>
    <w:multiLevelType w:val="hybridMultilevel"/>
    <w:tmpl w:val="6B56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E0349"/>
    <w:multiLevelType w:val="hybridMultilevel"/>
    <w:tmpl w:val="85020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BA01A9"/>
    <w:multiLevelType w:val="hybridMultilevel"/>
    <w:tmpl w:val="E286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405FC"/>
    <w:multiLevelType w:val="hybridMultilevel"/>
    <w:tmpl w:val="AF26D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D54CC4"/>
    <w:multiLevelType w:val="hybridMultilevel"/>
    <w:tmpl w:val="A10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70211"/>
    <w:multiLevelType w:val="hybridMultilevel"/>
    <w:tmpl w:val="B99C06B2"/>
    <w:lvl w:ilvl="0" w:tplc="48CE9E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82581"/>
    <w:multiLevelType w:val="hybridMultilevel"/>
    <w:tmpl w:val="19FC5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12"/>
    <w:rsid w:val="00010DC7"/>
    <w:rsid w:val="000212AC"/>
    <w:rsid w:val="000A7D12"/>
    <w:rsid w:val="000B5AE5"/>
    <w:rsid w:val="002464EA"/>
    <w:rsid w:val="00246651"/>
    <w:rsid w:val="002636C5"/>
    <w:rsid w:val="00280B5B"/>
    <w:rsid w:val="00284462"/>
    <w:rsid w:val="002E1EE0"/>
    <w:rsid w:val="003156EE"/>
    <w:rsid w:val="0035053C"/>
    <w:rsid w:val="003F2F9A"/>
    <w:rsid w:val="004946A0"/>
    <w:rsid w:val="004A3700"/>
    <w:rsid w:val="004A3D74"/>
    <w:rsid w:val="004A434A"/>
    <w:rsid w:val="004C3C08"/>
    <w:rsid w:val="004F4EB6"/>
    <w:rsid w:val="005325A2"/>
    <w:rsid w:val="005432A5"/>
    <w:rsid w:val="00547ECA"/>
    <w:rsid w:val="0059215B"/>
    <w:rsid w:val="005A34EF"/>
    <w:rsid w:val="005E0AF5"/>
    <w:rsid w:val="005E5960"/>
    <w:rsid w:val="0068653D"/>
    <w:rsid w:val="006F3505"/>
    <w:rsid w:val="00770EA1"/>
    <w:rsid w:val="007B1238"/>
    <w:rsid w:val="007B7A29"/>
    <w:rsid w:val="007F5776"/>
    <w:rsid w:val="008A1236"/>
    <w:rsid w:val="00905332"/>
    <w:rsid w:val="009235BD"/>
    <w:rsid w:val="0097333F"/>
    <w:rsid w:val="00A1592D"/>
    <w:rsid w:val="00A5413B"/>
    <w:rsid w:val="00AD4B18"/>
    <w:rsid w:val="00AF5861"/>
    <w:rsid w:val="00AF5C72"/>
    <w:rsid w:val="00B121D9"/>
    <w:rsid w:val="00B12E64"/>
    <w:rsid w:val="00B70087"/>
    <w:rsid w:val="00D0297C"/>
    <w:rsid w:val="00D964EF"/>
    <w:rsid w:val="00DE53A0"/>
    <w:rsid w:val="00E043EF"/>
    <w:rsid w:val="00E94A1D"/>
    <w:rsid w:val="00EB0C34"/>
    <w:rsid w:val="00EB0FC6"/>
    <w:rsid w:val="00EE3B6B"/>
    <w:rsid w:val="00EF2249"/>
    <w:rsid w:val="00EF4A6C"/>
    <w:rsid w:val="00F26B7F"/>
    <w:rsid w:val="00F35238"/>
    <w:rsid w:val="00F65CC1"/>
    <w:rsid w:val="00F710BF"/>
    <w:rsid w:val="00F7435B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E7FE1D"/>
  <w15:chartTrackingRefBased/>
  <w15:docId w15:val="{12544D6C-04FF-284D-824C-09AF40CE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A0"/>
  </w:style>
  <w:style w:type="paragraph" w:styleId="Footer">
    <w:name w:val="footer"/>
    <w:basedOn w:val="Normal"/>
    <w:link w:val="FooterChar"/>
    <w:uiPriority w:val="99"/>
    <w:unhideWhenUsed/>
    <w:rsid w:val="00DE5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3A0"/>
  </w:style>
  <w:style w:type="paragraph" w:styleId="ListParagraph">
    <w:name w:val="List Paragraph"/>
    <w:aliases w:val="Ha,References,List Paragraph1,Footnote style,Recommendation,List Paragraph11,L,CV text,Table text,List Paragraph2,F5 List Paragraph,Dot pt,List Paragraph111,Medium Grid 1 - Accent 21,Numbered Paragraph,Main numbered paragraph,Bullets"/>
    <w:basedOn w:val="Normal"/>
    <w:link w:val="ListParagraphChar"/>
    <w:uiPriority w:val="34"/>
    <w:qFormat/>
    <w:rsid w:val="00592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AF5"/>
    <w:rPr>
      <w:color w:val="605E5C"/>
      <w:shd w:val="clear" w:color="auto" w:fill="E1DFDD"/>
    </w:rPr>
  </w:style>
  <w:style w:type="character" w:customStyle="1" w:styleId="ListParagraphChar">
    <w:name w:val="List Paragraph Char"/>
    <w:aliases w:val="Ha Char,References Char,List Paragraph1 Char,Footnote style Char,Recommendation Char,List Paragraph11 Char,L Char,CV text Char,Table text Char,List Paragraph2 Char,F5 List Paragraph Char,Dot pt Char,List Paragraph111 Char"/>
    <w:link w:val="ListParagraph"/>
    <w:uiPriority w:val="34"/>
    <w:qFormat/>
    <w:locked/>
    <w:rsid w:val="002636C5"/>
  </w:style>
  <w:style w:type="character" w:styleId="CommentReference">
    <w:name w:val="annotation reference"/>
    <w:basedOn w:val="DefaultParagraphFont"/>
    <w:uiPriority w:val="99"/>
    <w:semiHidden/>
    <w:unhideWhenUsed/>
    <w:rsid w:val="00263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36C5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36C5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C3C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R" w:eastAsia="es-CR"/>
    </w:rPr>
  </w:style>
  <w:style w:type="character" w:customStyle="1" w:styleId="normaltextrun">
    <w:name w:val="normaltextrun"/>
    <w:basedOn w:val="DefaultParagraphFont"/>
    <w:rsid w:val="004C3C08"/>
  </w:style>
  <w:style w:type="character" w:customStyle="1" w:styleId="eop">
    <w:name w:val="eop"/>
    <w:basedOn w:val="DefaultParagraphFont"/>
    <w:rsid w:val="004C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Gamboa</dc:creator>
  <cp:keywords/>
  <dc:description/>
  <cp:lastModifiedBy>Karla Gamboa</cp:lastModifiedBy>
  <cp:revision>6</cp:revision>
  <dcterms:created xsi:type="dcterms:W3CDTF">2021-06-22T22:51:00Z</dcterms:created>
  <dcterms:modified xsi:type="dcterms:W3CDTF">2021-06-22T23:25:00Z</dcterms:modified>
</cp:coreProperties>
</file>