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137A1" w14:textId="016259ED" w:rsidR="00527039" w:rsidRDefault="00527039"/>
    <w:p w14:paraId="35208AB4" w14:textId="3C75D84F" w:rsidR="00EE5BBA" w:rsidRDefault="00EE5BBA" w:rsidP="00EE5BBA">
      <w:pPr>
        <w:jc w:val="center"/>
      </w:pPr>
    </w:p>
    <w:p w14:paraId="61B27EB3" w14:textId="77777777" w:rsidR="00EE5BBA" w:rsidRDefault="00EE5BBA" w:rsidP="00EE5BBA">
      <w:pPr>
        <w:jc w:val="center"/>
      </w:pPr>
    </w:p>
    <w:p w14:paraId="5E60D13E" w14:textId="77777777" w:rsidR="00EE5BBA" w:rsidRDefault="00EE5BBA" w:rsidP="00EE5BBA">
      <w:pPr>
        <w:jc w:val="center"/>
      </w:pPr>
    </w:p>
    <w:p w14:paraId="43E7F3BE" w14:textId="77777777" w:rsidR="00EE5BBA" w:rsidRDefault="00EE5BBA" w:rsidP="00EE5BBA">
      <w:pPr>
        <w:jc w:val="center"/>
      </w:pPr>
    </w:p>
    <w:p w14:paraId="79237678" w14:textId="77777777" w:rsidR="00EE5BBA" w:rsidRDefault="00EE5BBA" w:rsidP="00EE5BBA">
      <w:pPr>
        <w:jc w:val="center"/>
      </w:pPr>
    </w:p>
    <w:p w14:paraId="6364FBB3" w14:textId="77777777" w:rsidR="00EE5BBA" w:rsidRDefault="00EE5BBA" w:rsidP="00EE5BBA">
      <w:pPr>
        <w:jc w:val="center"/>
      </w:pPr>
    </w:p>
    <w:p w14:paraId="3BC86204" w14:textId="77777777" w:rsidR="00EE5BBA" w:rsidRDefault="00EE5BBA" w:rsidP="00EE5BBA">
      <w:pPr>
        <w:jc w:val="center"/>
      </w:pPr>
    </w:p>
    <w:p w14:paraId="6ACA7E4A" w14:textId="77777777" w:rsidR="00EE5BBA" w:rsidRDefault="00EE5BBA" w:rsidP="00EE5BBA">
      <w:pPr>
        <w:jc w:val="center"/>
      </w:pPr>
    </w:p>
    <w:p w14:paraId="5DC7E2FC" w14:textId="77777777" w:rsidR="00EE5BBA" w:rsidRDefault="00EE5BBA" w:rsidP="00EE5BBA">
      <w:pPr>
        <w:jc w:val="center"/>
      </w:pPr>
    </w:p>
    <w:p w14:paraId="548E007E" w14:textId="77C1C533" w:rsidR="00EE5BBA" w:rsidRDefault="00EE5BBA" w:rsidP="00EE5BBA">
      <w:pPr>
        <w:jc w:val="center"/>
      </w:pPr>
    </w:p>
    <w:p w14:paraId="5FB731E8" w14:textId="12027F34" w:rsidR="00EE5BBA" w:rsidRDefault="00EE5BBA" w:rsidP="00EE5BBA">
      <w:pPr>
        <w:jc w:val="center"/>
      </w:pPr>
    </w:p>
    <w:p w14:paraId="04D6B347" w14:textId="3BA865E9" w:rsidR="00EE5BBA" w:rsidRDefault="00EE5BBA" w:rsidP="00EE5BBA">
      <w:pPr>
        <w:jc w:val="center"/>
      </w:pPr>
    </w:p>
    <w:p w14:paraId="4963EFA1" w14:textId="19ECD7AC" w:rsidR="00EE5BBA" w:rsidRDefault="00EE5BBA" w:rsidP="00EE5BBA">
      <w:pPr>
        <w:jc w:val="center"/>
      </w:pPr>
    </w:p>
    <w:p w14:paraId="2E1A8F58" w14:textId="77777777" w:rsidR="00EE5BBA" w:rsidRDefault="00EE5BBA" w:rsidP="00EE5BBA">
      <w:pPr>
        <w:jc w:val="center"/>
      </w:pPr>
    </w:p>
    <w:p w14:paraId="6888DE10" w14:textId="77777777" w:rsidR="00EE5BBA" w:rsidRDefault="00EE5BBA" w:rsidP="00EE5BBA">
      <w:pPr>
        <w:jc w:val="center"/>
      </w:pPr>
    </w:p>
    <w:p w14:paraId="76B06EF4" w14:textId="77777777" w:rsidR="00EE5BBA" w:rsidRDefault="00EE5BBA" w:rsidP="00EE5BBA">
      <w:pPr>
        <w:jc w:val="center"/>
      </w:pPr>
    </w:p>
    <w:p w14:paraId="5BB8194D" w14:textId="77777777" w:rsidR="00EE5BBA" w:rsidRDefault="00EE5BBA" w:rsidP="00EE5BBA">
      <w:pPr>
        <w:jc w:val="center"/>
      </w:pPr>
    </w:p>
    <w:p w14:paraId="273BEF6B" w14:textId="77777777" w:rsidR="00EE5BBA" w:rsidRDefault="00EE5BBA" w:rsidP="00EE5BBA">
      <w:pPr>
        <w:jc w:val="center"/>
      </w:pPr>
    </w:p>
    <w:p w14:paraId="17D730CA" w14:textId="77777777" w:rsidR="00EE5BBA" w:rsidRDefault="00EE5BBA" w:rsidP="00EE5BBA">
      <w:pPr>
        <w:jc w:val="center"/>
      </w:pPr>
    </w:p>
    <w:p w14:paraId="0FF82788" w14:textId="43CFED6D" w:rsidR="00EE5BBA" w:rsidRPr="00367D7B" w:rsidRDefault="00EE5BBA" w:rsidP="00EE5BBA">
      <w:pPr>
        <w:jc w:val="center"/>
        <w:rPr>
          <w:b/>
          <w:bCs/>
        </w:rPr>
      </w:pPr>
      <w:r w:rsidRPr="00367D7B">
        <w:rPr>
          <w:b/>
          <w:bCs/>
        </w:rPr>
        <w:t>PROCESO PARA ELECCIÓN DE TITULAR SECRETARIA TÉCNICA DE LA MUJER DEL CONSEJO DE MINISTRAS DE LA MUJER DE CENTROAMÉRICA Y REPÚBLICA DOMINICANA</w:t>
      </w:r>
    </w:p>
    <w:p w14:paraId="1990BE5C" w14:textId="60E37E1A" w:rsidR="00EE5BBA" w:rsidRDefault="00EE5BBA" w:rsidP="00EE5BBA">
      <w:pPr>
        <w:jc w:val="center"/>
      </w:pPr>
    </w:p>
    <w:p w14:paraId="12698B82" w14:textId="7619A874" w:rsidR="00EE5BBA" w:rsidRDefault="00EE5BBA" w:rsidP="00EE5BBA">
      <w:pPr>
        <w:jc w:val="center"/>
      </w:pPr>
    </w:p>
    <w:p w14:paraId="51606D1D" w14:textId="1AD444B1" w:rsidR="00EE5BBA" w:rsidRDefault="00EE5BBA" w:rsidP="00EE5BBA">
      <w:pPr>
        <w:jc w:val="center"/>
      </w:pPr>
    </w:p>
    <w:p w14:paraId="5C5C08D3" w14:textId="51CB6E47" w:rsidR="00EE5BBA" w:rsidRDefault="00EE5BBA" w:rsidP="00EE5BBA">
      <w:pPr>
        <w:jc w:val="center"/>
      </w:pPr>
    </w:p>
    <w:p w14:paraId="04527BA7" w14:textId="6B5E71AF" w:rsidR="00EE5BBA" w:rsidRDefault="00EE5BBA" w:rsidP="00EE5BBA">
      <w:pPr>
        <w:jc w:val="center"/>
      </w:pPr>
    </w:p>
    <w:p w14:paraId="213C335F" w14:textId="1D8B9376" w:rsidR="00EE5BBA" w:rsidRDefault="00EE5BBA" w:rsidP="00EE5BBA">
      <w:pPr>
        <w:jc w:val="center"/>
      </w:pPr>
    </w:p>
    <w:p w14:paraId="0EA4E871" w14:textId="6775F0F8" w:rsidR="00EE5BBA" w:rsidRDefault="00EE5BBA" w:rsidP="00EE5BBA">
      <w:pPr>
        <w:jc w:val="center"/>
      </w:pPr>
    </w:p>
    <w:p w14:paraId="32AA4398" w14:textId="48EFEE77" w:rsidR="00EE5BBA" w:rsidRDefault="00EE5BBA" w:rsidP="00EE5BBA">
      <w:pPr>
        <w:jc w:val="center"/>
      </w:pPr>
    </w:p>
    <w:p w14:paraId="379C39AD" w14:textId="7F5D71A5" w:rsidR="00EE5BBA" w:rsidRDefault="00EE5BBA" w:rsidP="00EE5BBA">
      <w:pPr>
        <w:jc w:val="center"/>
      </w:pPr>
    </w:p>
    <w:p w14:paraId="3EDDB1F0" w14:textId="4BF9DCBD" w:rsidR="00EE5BBA" w:rsidRDefault="00EE5BBA" w:rsidP="00EE5BBA">
      <w:pPr>
        <w:jc w:val="center"/>
      </w:pPr>
    </w:p>
    <w:p w14:paraId="4B961A39" w14:textId="5878D532" w:rsidR="00EE5BBA" w:rsidRDefault="00EE5BBA" w:rsidP="00EE5BBA">
      <w:pPr>
        <w:jc w:val="center"/>
      </w:pPr>
    </w:p>
    <w:p w14:paraId="2E97CCDC" w14:textId="109AEAC4" w:rsidR="00EE5BBA" w:rsidRDefault="00EE5BBA" w:rsidP="00EE5BBA">
      <w:pPr>
        <w:jc w:val="center"/>
      </w:pPr>
    </w:p>
    <w:p w14:paraId="222D28B0" w14:textId="397EA65A" w:rsidR="00EE5BBA" w:rsidRDefault="00EE5BBA" w:rsidP="00EE5BBA">
      <w:pPr>
        <w:jc w:val="center"/>
      </w:pPr>
    </w:p>
    <w:p w14:paraId="4AC0B04C" w14:textId="5D383923" w:rsidR="00EE5BBA" w:rsidRDefault="00EE5BBA" w:rsidP="00EE5BBA">
      <w:pPr>
        <w:jc w:val="center"/>
      </w:pPr>
    </w:p>
    <w:p w14:paraId="50F4D246" w14:textId="5B33AA1C" w:rsidR="00EE5BBA" w:rsidRDefault="00EE5BBA" w:rsidP="00EE5BBA">
      <w:pPr>
        <w:jc w:val="center"/>
      </w:pPr>
    </w:p>
    <w:p w14:paraId="6811D67A" w14:textId="0F5DEC27" w:rsidR="00EE5BBA" w:rsidRDefault="00EE5BBA" w:rsidP="00EE5BBA">
      <w:pPr>
        <w:jc w:val="center"/>
      </w:pPr>
    </w:p>
    <w:p w14:paraId="213941E0" w14:textId="2CA10093" w:rsidR="00EE5BBA" w:rsidRDefault="00EE5BBA" w:rsidP="00EE5BBA">
      <w:pPr>
        <w:jc w:val="center"/>
      </w:pPr>
    </w:p>
    <w:p w14:paraId="241C4B78" w14:textId="77777777" w:rsidR="00EE5BBA" w:rsidRDefault="00EE5BBA" w:rsidP="00EE5BBA">
      <w:pPr>
        <w:jc w:val="center"/>
      </w:pPr>
    </w:p>
    <w:p w14:paraId="53C02ADE" w14:textId="0E395DF1" w:rsidR="00EE5BBA" w:rsidRDefault="00EE5BBA" w:rsidP="00EE5BBA">
      <w:pPr>
        <w:jc w:val="center"/>
      </w:pPr>
    </w:p>
    <w:p w14:paraId="49D5B17B" w14:textId="260687BD" w:rsidR="00EE5BBA" w:rsidRDefault="00EE5BBA" w:rsidP="00EE5BBA">
      <w:pPr>
        <w:jc w:val="center"/>
      </w:pPr>
    </w:p>
    <w:p w14:paraId="63921F25" w14:textId="77777777" w:rsidR="00EE5BBA" w:rsidRDefault="00EE5BBA" w:rsidP="00EE5BBA">
      <w:pPr>
        <w:jc w:val="center"/>
      </w:pPr>
    </w:p>
    <w:p w14:paraId="68E051EC" w14:textId="6C87F5DC" w:rsidR="00EE5BBA" w:rsidRDefault="00EE5BBA" w:rsidP="00EE5BBA">
      <w:pPr>
        <w:jc w:val="center"/>
      </w:pPr>
      <w:r>
        <w:t>5 de febrero 2021</w:t>
      </w:r>
    </w:p>
    <w:p w14:paraId="36EFFB26" w14:textId="2F82AEF5" w:rsidR="00EE5BBA" w:rsidRDefault="00EE5BBA" w:rsidP="00EE5BBA">
      <w:pPr>
        <w:jc w:val="center"/>
      </w:pPr>
    </w:p>
    <w:p w14:paraId="0FD9A775" w14:textId="77777777" w:rsidR="00EE5BBA" w:rsidRDefault="00EE5BBA" w:rsidP="00EE5BBA">
      <w:pPr>
        <w:jc w:val="both"/>
      </w:pPr>
    </w:p>
    <w:p w14:paraId="437EB1CA" w14:textId="3F60797C" w:rsidR="00EE5BBA" w:rsidRPr="00D705C7" w:rsidRDefault="00EE5BBA" w:rsidP="005446D4">
      <w:pPr>
        <w:pStyle w:val="Prrafodelista"/>
        <w:jc w:val="both"/>
        <w:rPr>
          <w:b/>
          <w:bCs/>
        </w:rPr>
      </w:pPr>
      <w:r w:rsidRPr="00D705C7">
        <w:rPr>
          <w:b/>
          <w:bCs/>
        </w:rPr>
        <w:t>PRESENTACIÓN</w:t>
      </w:r>
    </w:p>
    <w:p w14:paraId="6BF78186" w14:textId="77777777" w:rsidR="00EE5BBA" w:rsidRDefault="00EE5BBA" w:rsidP="00EE5BBA">
      <w:pPr>
        <w:jc w:val="both"/>
      </w:pPr>
    </w:p>
    <w:p w14:paraId="016645DE" w14:textId="3CC40F5F" w:rsidR="00E64321" w:rsidRDefault="00EE5BBA" w:rsidP="00EE5BBA">
      <w:pPr>
        <w:jc w:val="both"/>
      </w:pPr>
      <w:r>
        <w:t xml:space="preserve">El presente documento se elabora en el marco de elección de nueva </w:t>
      </w:r>
      <w:r w:rsidR="002B05A7">
        <w:t xml:space="preserve">titular de la </w:t>
      </w:r>
      <w:r>
        <w:t xml:space="preserve">Secretaria Técnica de la Mujer del COMMCA para el período 2021-2024. </w:t>
      </w:r>
      <w:r w:rsidR="00E64321">
        <w:t xml:space="preserve">   La propuesta generada </w:t>
      </w:r>
      <w:r w:rsidR="00085D00">
        <w:t>por parte</w:t>
      </w:r>
      <w:r>
        <w:t xml:space="preserve"> de la gestión de la </w:t>
      </w:r>
      <w:r w:rsidR="00D215ED">
        <w:t>PPT-COMMCA Costa Rica enero a junio 2021</w:t>
      </w:r>
      <w:r w:rsidR="00E64321">
        <w:t>, se formul</w:t>
      </w:r>
      <w:r w:rsidR="00BA17F2">
        <w:t>a</w:t>
      </w:r>
      <w:r w:rsidR="00E64321">
        <w:t xml:space="preserve"> por considerar fundamental contar con </w:t>
      </w:r>
      <w:r w:rsidR="00085D00">
        <w:t>un documento</w:t>
      </w:r>
      <w:r>
        <w:t xml:space="preserve"> de análisis </w:t>
      </w:r>
      <w:r w:rsidR="00E64321">
        <w:t xml:space="preserve">sistematizado por parte del COMMCA entorno </w:t>
      </w:r>
      <w:r w:rsidR="00085D00">
        <w:t>a los</w:t>
      </w:r>
      <w:r>
        <w:t xml:space="preserve"> procedimientos necesarios para la selección de titular de la STM-COMMCA</w:t>
      </w:r>
      <w:r w:rsidR="00E64321">
        <w:t>, que se constituya en u</w:t>
      </w:r>
      <w:r w:rsidR="002B05A7">
        <w:t xml:space="preserve">n documento orientador para </w:t>
      </w:r>
      <w:proofErr w:type="gramStart"/>
      <w:r w:rsidR="00085D00">
        <w:t>futuros  procesos</w:t>
      </w:r>
      <w:proofErr w:type="gramEnd"/>
      <w:r w:rsidR="00085D00">
        <w:t xml:space="preserve"> de </w:t>
      </w:r>
      <w:r w:rsidR="00D02A98">
        <w:t>elección</w:t>
      </w:r>
      <w:r w:rsidR="00E64321">
        <w:t>.</w:t>
      </w:r>
    </w:p>
    <w:p w14:paraId="608D3C6C" w14:textId="77777777" w:rsidR="00E64321" w:rsidRDefault="00E64321" w:rsidP="00EE5BBA">
      <w:pPr>
        <w:jc w:val="both"/>
      </w:pPr>
    </w:p>
    <w:p w14:paraId="6EC4906A" w14:textId="1FFE5C12" w:rsidR="00EE5BBA" w:rsidRDefault="00E64321" w:rsidP="00EE5BBA">
      <w:pPr>
        <w:jc w:val="both"/>
      </w:pPr>
      <w:r>
        <w:t xml:space="preserve">El documento </w:t>
      </w:r>
      <w:r w:rsidR="001A1A21">
        <w:t>recoge,</w:t>
      </w:r>
      <w:r>
        <w:t xml:space="preserve"> </w:t>
      </w:r>
      <w:r w:rsidR="002B05A7">
        <w:t xml:space="preserve">por un </w:t>
      </w:r>
      <w:r>
        <w:t>lado, el marco jurídico dentro de ello, el</w:t>
      </w:r>
      <w:r w:rsidR="002B05A7">
        <w:t xml:space="preserve"> procedimiento contemplado en el reglamento de elección de titulares del SICA</w:t>
      </w:r>
      <w:r>
        <w:t xml:space="preserve">, que señala los </w:t>
      </w:r>
      <w:r w:rsidR="001A1A21">
        <w:t>procedimientos normativos</w:t>
      </w:r>
      <w:r>
        <w:t xml:space="preserve"> y procedimentales </w:t>
      </w:r>
      <w:r w:rsidR="005446D4">
        <w:t>de orden general aplicables a la toda elección de titulares en el SICA.</w:t>
      </w:r>
      <w:r w:rsidR="00BA17F2">
        <w:t xml:space="preserve"> </w:t>
      </w:r>
      <w:r w:rsidR="005446D4">
        <w:t>Y</w:t>
      </w:r>
      <w:r w:rsidR="002B05A7">
        <w:t xml:space="preserve"> por el </w:t>
      </w:r>
      <w:r>
        <w:t xml:space="preserve">otro, se propone la sistematización de </w:t>
      </w:r>
      <w:r w:rsidR="00085D00">
        <w:t xml:space="preserve">las características </w:t>
      </w:r>
      <w:r w:rsidR="005446D4">
        <w:t xml:space="preserve">de orden específico aplicables por el </w:t>
      </w:r>
      <w:r>
        <w:t xml:space="preserve">COMMCA </w:t>
      </w:r>
      <w:r w:rsidR="001A1A21">
        <w:t xml:space="preserve">y </w:t>
      </w:r>
      <w:r w:rsidR="005446D4">
        <w:t>considera</w:t>
      </w:r>
      <w:r w:rsidR="001A1A21">
        <w:t>d</w:t>
      </w:r>
      <w:r w:rsidR="005446D4">
        <w:t>as fundamentales con las que debería contar la persona que se elija como titular</w:t>
      </w:r>
      <w:r w:rsidR="00BA17F2">
        <w:t xml:space="preserve">. Por lo que este documento plantea </w:t>
      </w:r>
      <w:r w:rsidR="00085D00">
        <w:t xml:space="preserve">determinados procedimientos </w:t>
      </w:r>
      <w:r w:rsidR="005446D4">
        <w:t xml:space="preserve">para realizar una acertada y eficiente elección </w:t>
      </w:r>
      <w:r w:rsidR="00BA17F2">
        <w:t>de titular de la STM-COMMCA</w:t>
      </w:r>
      <w:r w:rsidR="005446D4">
        <w:t xml:space="preserve"> que cumpla con las condiciones necesarias en el desempeño de su cargo. </w:t>
      </w:r>
    </w:p>
    <w:p w14:paraId="7C1DDE90" w14:textId="20F02C6E" w:rsidR="00EE5BBA" w:rsidRDefault="00EE5BBA" w:rsidP="00EE5BBA">
      <w:pPr>
        <w:jc w:val="both"/>
      </w:pPr>
    </w:p>
    <w:p w14:paraId="38E54404" w14:textId="4E6F0EF1" w:rsidR="00EE5BBA" w:rsidRPr="00D705C7" w:rsidRDefault="00EE5BBA" w:rsidP="00EE5BBA">
      <w:pPr>
        <w:jc w:val="both"/>
        <w:rPr>
          <w:b/>
          <w:bCs/>
        </w:rPr>
      </w:pPr>
    </w:p>
    <w:p w14:paraId="159D03F4" w14:textId="0C7088FC" w:rsidR="00EE5BBA" w:rsidRPr="00D705C7" w:rsidRDefault="00EE5BBA" w:rsidP="00D705C7">
      <w:pPr>
        <w:pStyle w:val="Prrafodelista"/>
        <w:numPr>
          <w:ilvl w:val="0"/>
          <w:numId w:val="2"/>
        </w:numPr>
        <w:jc w:val="both"/>
        <w:rPr>
          <w:b/>
          <w:bCs/>
        </w:rPr>
      </w:pPr>
      <w:r w:rsidRPr="00D705C7">
        <w:rPr>
          <w:b/>
          <w:bCs/>
        </w:rPr>
        <w:t>El CONSEJO DE MINISTRAS DE LA MUJER Y SU SECRETARIA TÉCNICA DE LA MUJER</w:t>
      </w:r>
    </w:p>
    <w:p w14:paraId="1376E94A" w14:textId="53E06D69" w:rsidR="00EE5BBA" w:rsidRDefault="00EE5BBA" w:rsidP="00EE5BBA">
      <w:pPr>
        <w:jc w:val="both"/>
      </w:pPr>
    </w:p>
    <w:p w14:paraId="6C38A923" w14:textId="5729F0AB" w:rsidR="0040204E" w:rsidRDefault="0040204E" w:rsidP="0040204E">
      <w:pPr>
        <w:jc w:val="both"/>
        <w:rPr>
          <w:lang w:val="es-ES"/>
        </w:rPr>
      </w:pPr>
      <w:r w:rsidRPr="0040204E">
        <w:rPr>
          <w:lang w:val="es-ES"/>
        </w:rPr>
        <w:t xml:space="preserve">El Consejo de Ministras de la Mujer de Centroamérica y República Dominicana del Sistema de la Integración Centroamericana (COMMCA/SICA) es una plataforma política, técnica y permanente de alto nivel (constituido por los Mecanismos Nacionales de la Mujer de los países miembros del SICA), que impulsa, articula y gestiona iniciativas políticas y técnicas intersectoriales en materia de su mandato, con los órganos e instituciones del Sistema de la Integración Centroamericana, otras instancias regionales, internacionales y de cooperación, con el propósito de dinamizar y agilizar dichas iniciativas transversalizándolas para situar la equidad para la igualdad de las mujeres, en las diversas políticas, planes, programas, estrategias y proyectos intersectoriales. </w:t>
      </w:r>
    </w:p>
    <w:p w14:paraId="7F02BDBD" w14:textId="2735F1E6" w:rsidR="0040204E" w:rsidRDefault="0040204E" w:rsidP="0040204E">
      <w:pPr>
        <w:jc w:val="both"/>
        <w:rPr>
          <w:lang w:val="es-ES"/>
        </w:rPr>
      </w:pPr>
    </w:p>
    <w:p w14:paraId="5AFFDD5E" w14:textId="41397DF0" w:rsidR="00D705C7" w:rsidRDefault="00D705C7" w:rsidP="00D705C7">
      <w:pPr>
        <w:jc w:val="both"/>
        <w:rPr>
          <w:lang w:val="es-SV"/>
        </w:rPr>
      </w:pPr>
      <w:r w:rsidRPr="00D705C7">
        <w:rPr>
          <w:lang w:val="es-SV"/>
        </w:rPr>
        <w:t xml:space="preserve">El COMMCA fundamenta su constitución, mandato y acciones en: </w:t>
      </w:r>
      <w:proofErr w:type="gramStart"/>
      <w:r w:rsidRPr="00D705C7">
        <w:rPr>
          <w:lang w:val="es-SV"/>
        </w:rPr>
        <w:t xml:space="preserve">a) </w:t>
      </w:r>
      <w:r w:rsidR="002B05A7">
        <w:rPr>
          <w:lang w:val="es-SV"/>
        </w:rPr>
        <w:t xml:space="preserve"> normativa</w:t>
      </w:r>
      <w:proofErr w:type="gramEnd"/>
      <w:r w:rsidR="002B05A7">
        <w:rPr>
          <w:lang w:val="es-SV"/>
        </w:rPr>
        <w:t xml:space="preserve"> regional, b) los </w:t>
      </w:r>
      <w:r w:rsidRPr="00D705C7">
        <w:rPr>
          <w:lang w:val="es-SV"/>
        </w:rPr>
        <w:t xml:space="preserve">acuerdos emanados de las </w:t>
      </w:r>
      <w:r w:rsidR="002B05A7">
        <w:rPr>
          <w:lang w:val="es-SV"/>
        </w:rPr>
        <w:t xml:space="preserve">Reuniones de </w:t>
      </w:r>
      <w:r w:rsidRPr="00D705C7">
        <w:rPr>
          <w:lang w:val="es-SV"/>
        </w:rPr>
        <w:t xml:space="preserve">los Jefes de Estado y de Gobierno de los países </w:t>
      </w:r>
      <w:r w:rsidR="005446D4" w:rsidRPr="00D705C7">
        <w:rPr>
          <w:lang w:val="es-SV"/>
        </w:rPr>
        <w:t>del Sistema</w:t>
      </w:r>
      <w:r w:rsidRPr="00D705C7">
        <w:rPr>
          <w:lang w:val="es-SV"/>
        </w:rPr>
        <w:t xml:space="preserve"> SICA; </w:t>
      </w:r>
      <w:r w:rsidR="002B05A7">
        <w:rPr>
          <w:lang w:val="es-SV"/>
        </w:rPr>
        <w:t>c</w:t>
      </w:r>
      <w:r w:rsidRPr="00D705C7">
        <w:rPr>
          <w:lang w:val="es-SV"/>
        </w:rPr>
        <w:t xml:space="preserve">) instrumentos internacionales tales como: convenios, protocolos, cumbres y conferencias especializadas en materia de derechos de las mujeres y </w:t>
      </w:r>
      <w:r w:rsidR="002B05A7">
        <w:rPr>
          <w:lang w:val="es-SV"/>
        </w:rPr>
        <w:t>d</w:t>
      </w:r>
      <w:r w:rsidRPr="00D705C7">
        <w:rPr>
          <w:lang w:val="es-SV"/>
        </w:rPr>
        <w:t>) las resoluciones y recomendaciones del Consejo de Ministras de la Mujer de Centroamérica y República Dominicana.</w:t>
      </w:r>
    </w:p>
    <w:p w14:paraId="18865CE5" w14:textId="5617D553" w:rsidR="00D705C7" w:rsidRDefault="00D705C7" w:rsidP="00D705C7">
      <w:pPr>
        <w:jc w:val="both"/>
        <w:rPr>
          <w:lang w:val="es-SV"/>
        </w:rPr>
      </w:pPr>
    </w:p>
    <w:p w14:paraId="6B5FB3C1" w14:textId="517FF4D0" w:rsidR="005446D4" w:rsidRDefault="005446D4" w:rsidP="00D705C7">
      <w:pPr>
        <w:jc w:val="both"/>
        <w:rPr>
          <w:lang w:val="es-SV"/>
        </w:rPr>
      </w:pPr>
    </w:p>
    <w:p w14:paraId="34DFB996" w14:textId="572CAE69" w:rsidR="005446D4" w:rsidRDefault="005446D4" w:rsidP="00D705C7">
      <w:pPr>
        <w:jc w:val="both"/>
        <w:rPr>
          <w:lang w:val="es-SV"/>
        </w:rPr>
      </w:pPr>
    </w:p>
    <w:p w14:paraId="682BC47D" w14:textId="3D49C352" w:rsidR="005446D4" w:rsidRDefault="005446D4" w:rsidP="00D705C7">
      <w:pPr>
        <w:jc w:val="both"/>
        <w:rPr>
          <w:lang w:val="es-SV"/>
        </w:rPr>
      </w:pPr>
    </w:p>
    <w:p w14:paraId="51D6FA7A" w14:textId="77777777" w:rsidR="005446D4" w:rsidRPr="00D705C7" w:rsidRDefault="005446D4" w:rsidP="00D705C7">
      <w:pPr>
        <w:jc w:val="both"/>
        <w:rPr>
          <w:lang w:val="es-SV"/>
        </w:rPr>
      </w:pPr>
    </w:p>
    <w:p w14:paraId="24DC58D5" w14:textId="32E9D1F5" w:rsidR="00D705C7" w:rsidRPr="00D705C7" w:rsidRDefault="009A6077" w:rsidP="00D705C7">
      <w:pPr>
        <w:jc w:val="both"/>
        <w:rPr>
          <w:b/>
          <w:bCs/>
          <w:lang w:val="es-SV"/>
        </w:rPr>
      </w:pPr>
      <w:bookmarkStart w:id="0" w:name="_Toc461610533"/>
      <w:r>
        <w:rPr>
          <w:b/>
          <w:bCs/>
          <w:lang w:val="es-SV"/>
        </w:rPr>
        <w:t xml:space="preserve">2.1 </w:t>
      </w:r>
      <w:r w:rsidR="00D705C7" w:rsidRPr="00D705C7">
        <w:rPr>
          <w:b/>
          <w:bCs/>
          <w:lang w:val="es-SV"/>
        </w:rPr>
        <w:tab/>
        <w:t xml:space="preserve">Normativa </w:t>
      </w:r>
      <w:proofErr w:type="gramStart"/>
      <w:r w:rsidR="00D705C7" w:rsidRPr="00D705C7">
        <w:rPr>
          <w:b/>
          <w:bCs/>
          <w:lang w:val="es-SV"/>
        </w:rPr>
        <w:t>SICA,  mandatos</w:t>
      </w:r>
      <w:proofErr w:type="gramEnd"/>
      <w:r w:rsidR="00D705C7" w:rsidRPr="00D705C7">
        <w:rPr>
          <w:b/>
          <w:bCs/>
          <w:lang w:val="es-SV"/>
        </w:rPr>
        <w:t xml:space="preserve"> y acuerdos presidenciales</w:t>
      </w:r>
      <w:bookmarkEnd w:id="0"/>
    </w:p>
    <w:p w14:paraId="3448BC9F" w14:textId="77777777" w:rsidR="00D705C7" w:rsidRPr="00D705C7" w:rsidRDefault="00D705C7" w:rsidP="00D705C7">
      <w:pPr>
        <w:jc w:val="both"/>
        <w:rPr>
          <w:lang w:val="es-SV"/>
        </w:rPr>
      </w:pPr>
    </w:p>
    <w:p w14:paraId="6578E00C" w14:textId="77777777" w:rsidR="00D705C7" w:rsidRPr="00D705C7" w:rsidRDefault="00D705C7" w:rsidP="00D705C7">
      <w:pPr>
        <w:jc w:val="both"/>
        <w:rPr>
          <w:lang w:val="es-SV"/>
        </w:rPr>
      </w:pPr>
      <w:r w:rsidRPr="00D705C7">
        <w:rPr>
          <w:lang w:val="es-SV"/>
        </w:rPr>
        <w:tab/>
        <w:t xml:space="preserve">Dentro de los mandatos y acuerdos de primer orden están: </w:t>
      </w:r>
    </w:p>
    <w:p w14:paraId="693826B7" w14:textId="77777777" w:rsidR="00D705C7" w:rsidRPr="00D705C7" w:rsidRDefault="00D705C7" w:rsidP="00D705C7">
      <w:pPr>
        <w:jc w:val="both"/>
        <w:rPr>
          <w:lang w:val="es-SV"/>
        </w:rPr>
      </w:pPr>
    </w:p>
    <w:p w14:paraId="2A322C13" w14:textId="2E24B144" w:rsidR="00D705C7" w:rsidRPr="00D705C7" w:rsidRDefault="00D705C7" w:rsidP="00D705C7">
      <w:pPr>
        <w:numPr>
          <w:ilvl w:val="0"/>
          <w:numId w:val="1"/>
        </w:numPr>
        <w:jc w:val="both"/>
        <w:rPr>
          <w:lang w:val="es-SV"/>
        </w:rPr>
      </w:pPr>
      <w:r w:rsidRPr="00D705C7">
        <w:rPr>
          <w:lang w:val="es-SV"/>
        </w:rPr>
        <w:t xml:space="preserve">Declaración de San Salvador, de la X Cumbre de Presidentes y Jefes de Estado de Centroamérica, realizada del 15 al 17 de julio de 1991 en </w:t>
      </w:r>
      <w:r w:rsidR="00BA17F2">
        <w:rPr>
          <w:lang w:val="es-SV"/>
        </w:rPr>
        <w:t xml:space="preserve">San Salvador, </w:t>
      </w:r>
      <w:r w:rsidRPr="00D705C7">
        <w:rPr>
          <w:lang w:val="es-SV"/>
        </w:rPr>
        <w:t>El Salvador</w:t>
      </w:r>
      <w:r w:rsidR="00BA17F2">
        <w:rPr>
          <w:lang w:val="es-SV"/>
        </w:rPr>
        <w:t>;</w:t>
      </w:r>
    </w:p>
    <w:p w14:paraId="61D19676" w14:textId="77777777" w:rsidR="00D705C7" w:rsidRPr="00D705C7" w:rsidRDefault="00D705C7" w:rsidP="00D705C7">
      <w:pPr>
        <w:numPr>
          <w:ilvl w:val="0"/>
          <w:numId w:val="1"/>
        </w:numPr>
        <w:jc w:val="both"/>
        <w:rPr>
          <w:lang w:val="es-SV"/>
        </w:rPr>
      </w:pPr>
      <w:r w:rsidRPr="00D705C7">
        <w:rPr>
          <w:lang w:val="es-SV"/>
        </w:rPr>
        <w:t xml:space="preserve">Protocolo de Tegucigalpa a la Carta de la Organización de Estados Centroamericanos (ODECA) adoptado en la XI Cumbre de Presidentes y Jefes de Estado de Centroamérica, los días 12 y 13 de diciembre de 1991 y su respectiva enmienda, en la República de Honduras; </w:t>
      </w:r>
    </w:p>
    <w:p w14:paraId="40862A99" w14:textId="77777777" w:rsidR="00D705C7" w:rsidRPr="00D705C7" w:rsidRDefault="00D705C7" w:rsidP="00D705C7">
      <w:pPr>
        <w:numPr>
          <w:ilvl w:val="0"/>
          <w:numId w:val="1"/>
        </w:numPr>
        <w:jc w:val="both"/>
        <w:rPr>
          <w:lang w:val="es-SV"/>
        </w:rPr>
      </w:pPr>
      <w:r w:rsidRPr="00D705C7">
        <w:rPr>
          <w:lang w:val="es-SV"/>
        </w:rPr>
        <w:t xml:space="preserve">Estatuto del Personal de la Secretaría General del Sistema de la Integración Centroamericana (SG-SICA) aprobado por el Consejo de Ministros de Relaciones Exteriores el 27 de julio de 1993, en San José, Costa Rica; </w:t>
      </w:r>
    </w:p>
    <w:p w14:paraId="761D017A" w14:textId="77777777" w:rsidR="00D705C7" w:rsidRPr="00D705C7" w:rsidRDefault="00D705C7" w:rsidP="00D705C7">
      <w:pPr>
        <w:numPr>
          <w:ilvl w:val="0"/>
          <w:numId w:val="1"/>
        </w:numPr>
        <w:jc w:val="both"/>
        <w:rPr>
          <w:lang w:val="es-SV"/>
        </w:rPr>
      </w:pPr>
      <w:r w:rsidRPr="00D705C7">
        <w:rPr>
          <w:lang w:val="es-SV"/>
        </w:rPr>
        <w:t xml:space="preserve">Acuerdo Sede de la Secretaría General del Sistema de la Integración Centroamericana con el Gobierno de la República de El Salvador suscrito entre el Secretario General del SICA y el Gobierno de la República de El Salvador el 21 de julio de 1994 en San Salvador, el Salvador; </w:t>
      </w:r>
    </w:p>
    <w:p w14:paraId="51CE939D" w14:textId="77777777" w:rsidR="00D705C7" w:rsidRPr="00D705C7" w:rsidRDefault="00D705C7" w:rsidP="00D705C7">
      <w:pPr>
        <w:numPr>
          <w:ilvl w:val="0"/>
          <w:numId w:val="1"/>
        </w:numPr>
        <w:jc w:val="both"/>
        <w:rPr>
          <w:lang w:val="es-SV"/>
        </w:rPr>
      </w:pPr>
      <w:r w:rsidRPr="00D705C7">
        <w:rPr>
          <w:lang w:val="es-SV"/>
        </w:rPr>
        <w:t xml:space="preserve">Tratado de la Integración Social de Centroamérica, adoptado en la XVI Cumbre de Presidentes y Jefes de Estado de Centroamérica, efectuada el 30 de marzo de 1995, en San Salvador; </w:t>
      </w:r>
    </w:p>
    <w:p w14:paraId="7D01D642" w14:textId="77777777" w:rsidR="00D705C7" w:rsidRPr="00D705C7" w:rsidRDefault="00D705C7" w:rsidP="00D705C7">
      <w:pPr>
        <w:numPr>
          <w:ilvl w:val="0"/>
          <w:numId w:val="1"/>
        </w:numPr>
        <w:jc w:val="both"/>
        <w:rPr>
          <w:lang w:val="es-SV"/>
        </w:rPr>
      </w:pPr>
      <w:r w:rsidRPr="00D705C7">
        <w:rPr>
          <w:lang w:val="es-SV"/>
        </w:rPr>
        <w:t xml:space="preserve">Reglamento Interno de Servicios y Prestaciones Laborales del Personal firmado por el Secretario General el 20 de agosto de 1996 en San Salvador, El Salvador; </w:t>
      </w:r>
    </w:p>
    <w:p w14:paraId="4A859537" w14:textId="52BB9A1B" w:rsidR="00D705C7" w:rsidRPr="00D705C7" w:rsidRDefault="00D705C7" w:rsidP="00D705C7">
      <w:pPr>
        <w:numPr>
          <w:ilvl w:val="0"/>
          <w:numId w:val="1"/>
        </w:numPr>
        <w:jc w:val="both"/>
        <w:rPr>
          <w:lang w:val="es-SV"/>
        </w:rPr>
      </w:pPr>
      <w:r w:rsidRPr="00D705C7">
        <w:rPr>
          <w:lang w:val="es-SV"/>
        </w:rPr>
        <w:t>Acuerdo de Asociación entre el Sistema de la Integración Centroamericana y la República Dominicana suscrito por el Secretario General del SICA y el Secretario de Estado de Relaciones Exteriores de República Dominicana</w:t>
      </w:r>
      <w:r w:rsidR="00BA17F2">
        <w:rPr>
          <w:lang w:val="es-SV"/>
        </w:rPr>
        <w:t xml:space="preserve"> con fecha</w:t>
      </w:r>
      <w:r w:rsidRPr="00D705C7">
        <w:rPr>
          <w:lang w:val="es-SV"/>
        </w:rPr>
        <w:t xml:space="preserve"> 10 de octubre de 2003, en Santo Domingo de Guzmán, República Dominicana y su respectivo Acuerdo Complementario</w:t>
      </w:r>
      <w:r w:rsidR="00BA17F2">
        <w:rPr>
          <w:lang w:val="es-SV"/>
        </w:rPr>
        <w:t xml:space="preserve">; </w:t>
      </w:r>
    </w:p>
    <w:p w14:paraId="01BA46E9" w14:textId="77777777" w:rsidR="00D705C7" w:rsidRPr="00D705C7" w:rsidRDefault="00D705C7" w:rsidP="00D705C7">
      <w:pPr>
        <w:numPr>
          <w:ilvl w:val="0"/>
          <w:numId w:val="1"/>
        </w:numPr>
        <w:jc w:val="both"/>
        <w:rPr>
          <w:lang w:val="es-SV"/>
        </w:rPr>
      </w:pPr>
      <w:r w:rsidRPr="00D705C7">
        <w:rPr>
          <w:lang w:val="es-SV"/>
        </w:rPr>
        <w:t>Acuerdo sobre la admisión de los Estados Unidos Mexicanos al Sistema de la Integración Centroamericana en la Categoría de Observador Regional suscrito por el Secretario General del SICA y el Secretario de Relaciones Exteriores de los Estados Unidos Mexicanos el 11 de noviembre de 2004, en la Ciudad de México y la Declaración Conjunta emitida el 30 de junio de 2005, durante la XXVI Reunión Ordinaria de Jefes de Estado y de Gobierno de los Países del Sistema de la Integración Centroamericana (SICA), celebrada en Tegucigalpa, República de Honduras;</w:t>
      </w:r>
    </w:p>
    <w:p w14:paraId="623F09A5" w14:textId="77777777" w:rsidR="00D705C7" w:rsidRPr="00D705C7" w:rsidRDefault="00D705C7" w:rsidP="00D705C7">
      <w:pPr>
        <w:numPr>
          <w:ilvl w:val="0"/>
          <w:numId w:val="1"/>
        </w:numPr>
        <w:jc w:val="both"/>
        <w:rPr>
          <w:lang w:val="es-SV"/>
        </w:rPr>
      </w:pPr>
      <w:r w:rsidRPr="00D705C7">
        <w:rPr>
          <w:lang w:val="es-SV"/>
        </w:rPr>
        <w:t xml:space="preserve">Reglamento para la Admisión y Participación de Estados Asociados del Sistema de la Integración Centroamericana (SICA) suscrito por el Consejo de Ministros de Relaciones Exteriores de los Estados parte del SICA el 1 de diciembre de 2005, en Managua, Nicaragua, el Reglamento para la Admisión y Participación de Observadores ante el Sistema de la Integración Centroamericana suscrito por el Consejo de Ministros de Relaciones Exteriores de los Estados parte del SICA el 1 </w:t>
      </w:r>
      <w:r w:rsidRPr="00D705C7">
        <w:rPr>
          <w:lang w:val="es-SV"/>
        </w:rPr>
        <w:lastRenderedPageBreak/>
        <w:t xml:space="preserve">de diciembre de 2005, en Managua, Nicaragua, el Reglamento de los Actos Normativos del Sistema de la Integración Centroamericana suscrito por el Consejo de Ministros de Relaciones Exteriores de los Estados parte del SICA el 1 de diciembre de 2009, en Managua, Nicaragua; </w:t>
      </w:r>
    </w:p>
    <w:p w14:paraId="0B09D1D1" w14:textId="2FD1A082" w:rsidR="00D705C7" w:rsidRPr="00D705C7" w:rsidRDefault="00D705C7" w:rsidP="00D705C7">
      <w:pPr>
        <w:numPr>
          <w:ilvl w:val="0"/>
          <w:numId w:val="1"/>
        </w:numPr>
        <w:jc w:val="both"/>
        <w:rPr>
          <w:lang w:val="es-SV"/>
        </w:rPr>
      </w:pPr>
      <w:r w:rsidRPr="00D705C7">
        <w:rPr>
          <w:lang w:val="es-SV"/>
        </w:rPr>
        <w:t xml:space="preserve">Declaración de Tegucigalpa emanada de </w:t>
      </w:r>
      <w:r w:rsidR="00BA17F2">
        <w:rPr>
          <w:lang w:val="es-SV"/>
        </w:rPr>
        <w:t xml:space="preserve">la </w:t>
      </w:r>
      <w:r w:rsidRPr="00D705C7">
        <w:rPr>
          <w:lang w:val="es-SV"/>
        </w:rPr>
        <w:t xml:space="preserve">XXVI Reunión Ordinaria de Jefes de Estado y de Gobierno de los países del Sistema de la Integración Centroamericana (SICA), en la que se decide incorporar el Consejo de Ministras de la </w:t>
      </w:r>
      <w:r w:rsidR="00BA17F2">
        <w:rPr>
          <w:lang w:val="es-SV"/>
        </w:rPr>
        <w:t>M</w:t>
      </w:r>
      <w:r w:rsidRPr="00D705C7">
        <w:rPr>
          <w:lang w:val="es-SV"/>
        </w:rPr>
        <w:t>ujer, como parte integrante del SICA.  Reunión realizada en Tegucigalpa, Honduras el 30 de junio del 2005;</w:t>
      </w:r>
    </w:p>
    <w:p w14:paraId="12C2E66B" w14:textId="5EC46E03" w:rsidR="00D705C7" w:rsidRDefault="00D705C7" w:rsidP="00D705C7">
      <w:pPr>
        <w:numPr>
          <w:ilvl w:val="0"/>
          <w:numId w:val="1"/>
        </w:numPr>
        <w:jc w:val="both"/>
        <w:rPr>
          <w:lang w:val="es-SV"/>
        </w:rPr>
      </w:pPr>
      <w:r w:rsidRPr="00D705C7">
        <w:rPr>
          <w:lang w:val="es-SV"/>
        </w:rPr>
        <w:t>Declaración de León emanada de la XXVII Reunión Ordinaria de Jefes de Estado y de Gobierno de los países del Sistema de la Integración Centroamericana (SICA), referidas al trabajo de prevención y combatir la trata de personas y atención a las víctimas de trata. Reunión realizada en León, Nicaragua el 2 de diciembre del 2005;</w:t>
      </w:r>
    </w:p>
    <w:p w14:paraId="6AA034E5" w14:textId="77777777" w:rsidR="00D705C7" w:rsidRPr="00D705C7" w:rsidRDefault="00D705C7" w:rsidP="00D705C7">
      <w:pPr>
        <w:numPr>
          <w:ilvl w:val="0"/>
          <w:numId w:val="1"/>
        </w:numPr>
        <w:jc w:val="both"/>
        <w:rPr>
          <w:lang w:val="es-SV"/>
        </w:rPr>
      </w:pPr>
      <w:r w:rsidRPr="00D705C7">
        <w:rPr>
          <w:lang w:val="es-SV"/>
        </w:rPr>
        <w:t xml:space="preserve">Reglamento Relativo a la Elección de los Titulares de los Órganos, Secretarías e Instituciones del Sistema de la Integración Centroamericana (SICA), dado por el Consejo de Ministros de Relaciones Exteriores de los Países Miembros del SICA el 4 de diciembre de 2008, en San Pedro Sula, República de Honduras; </w:t>
      </w:r>
    </w:p>
    <w:p w14:paraId="30BD5630" w14:textId="3AA80308" w:rsidR="00D705C7" w:rsidRPr="00D705C7" w:rsidRDefault="00D705C7" w:rsidP="00D705C7">
      <w:pPr>
        <w:numPr>
          <w:ilvl w:val="0"/>
          <w:numId w:val="1"/>
        </w:numPr>
        <w:jc w:val="both"/>
        <w:rPr>
          <w:lang w:val="es-SV"/>
        </w:rPr>
      </w:pPr>
      <w:r w:rsidRPr="00D705C7">
        <w:rPr>
          <w:lang w:val="es-SV"/>
        </w:rPr>
        <w:t xml:space="preserve">Declaración de Panamá sobre Género, Integración y Desarrollo, de los Jefes de Estado y de Gobierno de los países miembros del Sistema de la Integración Centroamericana SICA, referida a la erradicación de la violencia contra la mujer y la autonomía económica de las mujeres.  Reunión </w:t>
      </w:r>
      <w:proofErr w:type="gramStart"/>
      <w:r w:rsidRPr="00D705C7">
        <w:rPr>
          <w:lang w:val="es-SV"/>
        </w:rPr>
        <w:t>celebrada  en</w:t>
      </w:r>
      <w:proofErr w:type="gramEnd"/>
      <w:r w:rsidRPr="00D705C7">
        <w:rPr>
          <w:lang w:val="es-SV"/>
        </w:rPr>
        <w:t xml:space="preserve"> la ciudad de Panamá, Panamá el 30 de junio del año 2010.</w:t>
      </w:r>
    </w:p>
    <w:p w14:paraId="5A0E3FC8" w14:textId="77777777" w:rsidR="00D705C7" w:rsidRPr="00D705C7" w:rsidRDefault="00D705C7" w:rsidP="00D705C7">
      <w:pPr>
        <w:numPr>
          <w:ilvl w:val="0"/>
          <w:numId w:val="1"/>
        </w:numPr>
        <w:jc w:val="both"/>
        <w:rPr>
          <w:lang w:val="es-SV"/>
        </w:rPr>
      </w:pPr>
      <w:r w:rsidRPr="00D705C7">
        <w:rPr>
          <w:lang w:val="es-SV"/>
        </w:rPr>
        <w:t xml:space="preserve">Declaración de San José, emanada de la XXIX Reunión Ordinaria de Jefes de Estado y de Gobierno de los países del Sistema de la Integración Centroamericana (SICA), referida a instruir a la SG-SICA para que en coordinación con las instituciones </w:t>
      </w:r>
      <w:proofErr w:type="gramStart"/>
      <w:r w:rsidRPr="00D705C7">
        <w:rPr>
          <w:lang w:val="es-SV"/>
        </w:rPr>
        <w:t>nacionales  y</w:t>
      </w:r>
      <w:proofErr w:type="gramEnd"/>
      <w:r w:rsidRPr="00D705C7">
        <w:rPr>
          <w:lang w:val="es-SV"/>
        </w:rPr>
        <w:t xml:space="preserve"> regionales, prepare una estrategia de prevención y diminución de la pobreza de las mujeres centroamericanas. Reunión realizada en la ciudad de San José de Costa Rica el 16 de diciembre del 2016;</w:t>
      </w:r>
    </w:p>
    <w:p w14:paraId="64DD0ABF" w14:textId="77777777" w:rsidR="00D705C7" w:rsidRPr="00D705C7" w:rsidRDefault="00D705C7" w:rsidP="00D705C7">
      <w:pPr>
        <w:jc w:val="both"/>
        <w:rPr>
          <w:lang w:val="es-SV"/>
        </w:rPr>
      </w:pPr>
    </w:p>
    <w:p w14:paraId="0EF23155" w14:textId="5A892C49" w:rsidR="00D705C7" w:rsidRDefault="00D705C7" w:rsidP="00D705C7">
      <w:pPr>
        <w:jc w:val="both"/>
        <w:rPr>
          <w:lang w:val="es-SV"/>
        </w:rPr>
      </w:pPr>
      <w:r w:rsidRPr="00D705C7">
        <w:rPr>
          <w:lang w:val="es-SV"/>
        </w:rPr>
        <w:t>Y todos aquellos otros instrumentos emanados de los órganos del Sistema de la Integración Regional que sean materia de su competencia.</w:t>
      </w:r>
    </w:p>
    <w:p w14:paraId="5B74D950" w14:textId="2CC1C860" w:rsidR="00D705C7" w:rsidRDefault="00D705C7" w:rsidP="00D705C7">
      <w:pPr>
        <w:jc w:val="both"/>
        <w:rPr>
          <w:lang w:val="es-SV"/>
        </w:rPr>
      </w:pPr>
    </w:p>
    <w:p w14:paraId="0F88567E" w14:textId="59917BA8" w:rsidR="00D705C7" w:rsidRPr="00D705C7" w:rsidRDefault="005446D4" w:rsidP="00D705C7">
      <w:pPr>
        <w:jc w:val="both"/>
        <w:rPr>
          <w:lang w:val="es-SV"/>
        </w:rPr>
      </w:pPr>
      <w:r w:rsidRPr="006276D8">
        <w:rPr>
          <w:lang w:val="es-SV"/>
        </w:rPr>
        <w:t>Además,</w:t>
      </w:r>
      <w:r w:rsidR="006276D8" w:rsidRPr="006276D8">
        <w:rPr>
          <w:lang w:val="es-SV"/>
        </w:rPr>
        <w:t xml:space="preserve"> como segunda fuente de la cual emana</w:t>
      </w:r>
      <w:r w:rsidR="009276D0">
        <w:rPr>
          <w:lang w:val="es-SV"/>
        </w:rPr>
        <w:t xml:space="preserve"> el accionar </w:t>
      </w:r>
      <w:r w:rsidR="006276D8" w:rsidRPr="006276D8">
        <w:rPr>
          <w:lang w:val="es-SV"/>
        </w:rPr>
        <w:t>del COMMCA</w:t>
      </w:r>
      <w:r w:rsidR="009276D0">
        <w:rPr>
          <w:lang w:val="es-SV"/>
        </w:rPr>
        <w:t xml:space="preserve"> </w:t>
      </w:r>
      <w:r>
        <w:rPr>
          <w:lang w:val="es-SV"/>
        </w:rPr>
        <w:t>están</w:t>
      </w:r>
      <w:r w:rsidR="006276D8" w:rsidRPr="006276D8">
        <w:rPr>
          <w:lang w:val="es-SV"/>
        </w:rPr>
        <w:t xml:space="preserve"> las </w:t>
      </w:r>
      <w:r w:rsidR="00D705C7" w:rsidRPr="00D705C7">
        <w:rPr>
          <w:lang w:val="es-SV"/>
        </w:rPr>
        <w:t xml:space="preserve">diversas resoluciones, acuerdos y mandatos de las </w:t>
      </w:r>
      <w:proofErr w:type="gramStart"/>
      <w:r w:rsidR="00D705C7" w:rsidRPr="00D705C7">
        <w:rPr>
          <w:lang w:val="es-SV"/>
        </w:rPr>
        <w:t>Ministras</w:t>
      </w:r>
      <w:proofErr w:type="gramEnd"/>
      <w:r w:rsidR="00D705C7" w:rsidRPr="00D705C7">
        <w:rPr>
          <w:lang w:val="es-SV"/>
        </w:rPr>
        <w:t xml:space="preserve"> del COMMCA dentro de </w:t>
      </w:r>
      <w:r w:rsidR="006276D8" w:rsidRPr="006276D8">
        <w:rPr>
          <w:lang w:val="es-SV"/>
        </w:rPr>
        <w:t xml:space="preserve">las que destacan: </w:t>
      </w:r>
    </w:p>
    <w:p w14:paraId="7C6ADF62" w14:textId="77777777" w:rsidR="00D705C7" w:rsidRPr="00D705C7" w:rsidRDefault="00D705C7" w:rsidP="00D705C7">
      <w:pPr>
        <w:jc w:val="both"/>
        <w:rPr>
          <w:lang w:val="es-SV"/>
        </w:rPr>
      </w:pPr>
    </w:p>
    <w:p w14:paraId="2B08BAF9" w14:textId="0287F25E" w:rsidR="00D705C7" w:rsidRPr="00D705C7" w:rsidRDefault="00D705C7" w:rsidP="00D705C7">
      <w:pPr>
        <w:numPr>
          <w:ilvl w:val="0"/>
          <w:numId w:val="3"/>
        </w:numPr>
        <w:jc w:val="both"/>
        <w:rPr>
          <w:lang w:val="es-SV"/>
        </w:rPr>
      </w:pPr>
      <w:r w:rsidRPr="00D705C7">
        <w:rPr>
          <w:lang w:val="es-SV"/>
        </w:rPr>
        <w:t xml:space="preserve">Convenio Constitutivo del Consejo de Ministras de la Mujer de Centroamérica, suscrito por las respectivas </w:t>
      </w:r>
      <w:proofErr w:type="gramStart"/>
      <w:r w:rsidRPr="00D705C7">
        <w:rPr>
          <w:lang w:val="es-SV"/>
        </w:rPr>
        <w:t>Ministras</w:t>
      </w:r>
      <w:proofErr w:type="gramEnd"/>
      <w:r w:rsidR="006E6D49">
        <w:rPr>
          <w:lang w:val="es-SV"/>
        </w:rPr>
        <w:t xml:space="preserve"> el 11 de agosto de 2005; </w:t>
      </w:r>
    </w:p>
    <w:p w14:paraId="08F9AC6A" w14:textId="441683CA" w:rsidR="00D705C7" w:rsidRPr="00D705C7" w:rsidRDefault="00D705C7" w:rsidP="00D705C7">
      <w:pPr>
        <w:numPr>
          <w:ilvl w:val="0"/>
          <w:numId w:val="3"/>
        </w:numPr>
        <w:jc w:val="both"/>
        <w:rPr>
          <w:lang w:val="es-SV"/>
        </w:rPr>
      </w:pPr>
      <w:r w:rsidRPr="00D705C7">
        <w:rPr>
          <w:lang w:val="es-SV"/>
        </w:rPr>
        <w:t xml:space="preserve">Reglamento de </w:t>
      </w:r>
      <w:r w:rsidR="005446D4">
        <w:rPr>
          <w:lang w:val="es-SV"/>
        </w:rPr>
        <w:t>F</w:t>
      </w:r>
      <w:r w:rsidRPr="00D705C7">
        <w:rPr>
          <w:lang w:val="es-SV"/>
        </w:rPr>
        <w:t>uncionamiento del COMMCA</w:t>
      </w:r>
      <w:r w:rsidR="006E6D49" w:rsidRPr="006E6D49">
        <w:rPr>
          <w:lang w:val="es-SV"/>
        </w:rPr>
        <w:t xml:space="preserve"> </w:t>
      </w:r>
      <w:r w:rsidR="006E6D49">
        <w:rPr>
          <w:lang w:val="es-SV"/>
        </w:rPr>
        <w:t>aprobado el 31 de marzo de 2011 en la Resolución de la XIX Reunión del Comité Ejecutivo del SICA;</w:t>
      </w:r>
    </w:p>
    <w:p w14:paraId="6D581CB2" w14:textId="77777777" w:rsidR="00D705C7" w:rsidRPr="00D705C7" w:rsidRDefault="00D705C7" w:rsidP="00D705C7">
      <w:pPr>
        <w:numPr>
          <w:ilvl w:val="0"/>
          <w:numId w:val="3"/>
        </w:numPr>
        <w:jc w:val="both"/>
        <w:rPr>
          <w:lang w:val="es-SV"/>
        </w:rPr>
      </w:pPr>
      <w:r w:rsidRPr="00D705C7">
        <w:rPr>
          <w:lang w:val="es-SV"/>
        </w:rPr>
        <w:t xml:space="preserve">Acuerdo Marco de Cooperación Funcional entre el Consejo de Ministras de la Mujer de Centroamérica (COMMCA) y la Secretaría General del Sistema de la </w:t>
      </w:r>
      <w:r w:rsidRPr="00D705C7">
        <w:rPr>
          <w:lang w:val="es-SV"/>
        </w:rPr>
        <w:lastRenderedPageBreak/>
        <w:t xml:space="preserve">Integración Centroamericana (SICA), suscrito por el Secretario General del SICA y la Presidencia Pro-Témpore del COMMCA el 17 de julio de 2007, en Ciudad Guatemala, República de Guatemala; </w:t>
      </w:r>
    </w:p>
    <w:p w14:paraId="6851CFB9" w14:textId="77777777" w:rsidR="00D705C7" w:rsidRPr="00D705C7" w:rsidRDefault="00D705C7" w:rsidP="00D705C7">
      <w:pPr>
        <w:numPr>
          <w:ilvl w:val="0"/>
          <w:numId w:val="3"/>
        </w:numPr>
        <w:jc w:val="both"/>
        <w:rPr>
          <w:lang w:val="es-SV"/>
        </w:rPr>
      </w:pPr>
      <w:r w:rsidRPr="00D705C7">
        <w:rPr>
          <w:lang w:val="es-SV"/>
        </w:rPr>
        <w:t>Memorándum de Entendimiento entre el SICA y el COMMCA suscrito por el Secretario General del SICA y la Presidenta Pro – Tempore del COMMCA el 19 de octubre del año 2007, en La Libertad, El Salvador</w:t>
      </w:r>
    </w:p>
    <w:p w14:paraId="259ADE2D" w14:textId="35281D78" w:rsidR="00D705C7" w:rsidRDefault="00D705C7" w:rsidP="00D705C7">
      <w:pPr>
        <w:numPr>
          <w:ilvl w:val="0"/>
          <w:numId w:val="3"/>
        </w:numPr>
        <w:jc w:val="both"/>
        <w:rPr>
          <w:lang w:val="es-SV"/>
        </w:rPr>
      </w:pPr>
      <w:r w:rsidRPr="00D705C7">
        <w:rPr>
          <w:lang w:val="es-SV"/>
        </w:rPr>
        <w:t>Acuerdos de la II Reunión Centroamericana de Ministras de la Condición de la Mujer, celebrada en San José de Costa Rica, Costa Rica el 10 de diciembre del año 2002.</w:t>
      </w:r>
    </w:p>
    <w:p w14:paraId="5EFF537E" w14:textId="4366F811" w:rsidR="006276D8" w:rsidRDefault="006276D8" w:rsidP="00D705C7">
      <w:pPr>
        <w:numPr>
          <w:ilvl w:val="0"/>
          <w:numId w:val="3"/>
        </w:numPr>
        <w:jc w:val="both"/>
        <w:rPr>
          <w:lang w:val="es-SV"/>
        </w:rPr>
      </w:pPr>
      <w:r>
        <w:rPr>
          <w:lang w:val="es-SV"/>
        </w:rPr>
        <w:t xml:space="preserve">Resolución sobre Género, Integración y Desarrollo del 2010. </w:t>
      </w:r>
    </w:p>
    <w:p w14:paraId="275C4A3D" w14:textId="37209DF6" w:rsidR="006276D8" w:rsidRDefault="006276D8" w:rsidP="00D705C7">
      <w:pPr>
        <w:numPr>
          <w:ilvl w:val="0"/>
          <w:numId w:val="3"/>
        </w:numPr>
        <w:jc w:val="both"/>
        <w:rPr>
          <w:lang w:val="es-SV"/>
        </w:rPr>
      </w:pPr>
      <w:r>
        <w:rPr>
          <w:lang w:val="es-SV"/>
        </w:rPr>
        <w:t>Política Regional de Igualdad y Equidad de Género del SICA (PRIEG/SICA)</w:t>
      </w:r>
      <w:r w:rsidR="006E6D49">
        <w:rPr>
          <w:lang w:val="es-SV"/>
        </w:rPr>
        <w:t xml:space="preserve"> aprobada el 14 de diciembre de 2013 en Buenaventura, Panamá en la XLII Reunión Ordinaria de Jefes y Jefa de Estado y de </w:t>
      </w:r>
      <w:proofErr w:type="spellStart"/>
      <w:r w:rsidR="006E6D49">
        <w:rPr>
          <w:lang w:val="es-SV"/>
        </w:rPr>
        <w:t>Gobienro</w:t>
      </w:r>
      <w:proofErr w:type="spellEnd"/>
      <w:r w:rsidR="006E6D49">
        <w:rPr>
          <w:lang w:val="es-SV"/>
        </w:rPr>
        <w:t xml:space="preserve"> </w:t>
      </w:r>
      <w:proofErr w:type="gramStart"/>
      <w:r w:rsidR="006E6D49">
        <w:rPr>
          <w:lang w:val="es-SV"/>
        </w:rPr>
        <w:t>de  los</w:t>
      </w:r>
      <w:proofErr w:type="gramEnd"/>
      <w:r w:rsidR="006E6D49">
        <w:rPr>
          <w:lang w:val="es-SV"/>
        </w:rPr>
        <w:t xml:space="preserve"> países del SICA. </w:t>
      </w:r>
      <w:r>
        <w:rPr>
          <w:lang w:val="es-SV"/>
        </w:rPr>
        <w:t xml:space="preserve"> </w:t>
      </w:r>
    </w:p>
    <w:p w14:paraId="4E9E1AB1" w14:textId="4E89AB92" w:rsidR="006276D8" w:rsidRDefault="006276D8" w:rsidP="00D705C7">
      <w:pPr>
        <w:numPr>
          <w:ilvl w:val="0"/>
          <w:numId w:val="3"/>
        </w:numPr>
        <w:jc w:val="both"/>
        <w:rPr>
          <w:lang w:val="es-SV"/>
        </w:rPr>
      </w:pPr>
      <w:r>
        <w:rPr>
          <w:lang w:val="es-SV"/>
        </w:rPr>
        <w:t xml:space="preserve">Acuerdos de la I Reunión Intersectorial COMMCA y CAC para la creación de la Agenda Regional para las Mujeres Rurales y la Igualdad y Equidad entre los Género del año 2017. </w:t>
      </w:r>
    </w:p>
    <w:p w14:paraId="4EB2F1EB" w14:textId="1287D89B" w:rsidR="006276D8" w:rsidRDefault="006276D8" w:rsidP="00D705C7">
      <w:pPr>
        <w:numPr>
          <w:ilvl w:val="0"/>
          <w:numId w:val="3"/>
        </w:numPr>
        <w:jc w:val="both"/>
        <w:rPr>
          <w:lang w:val="es-SV"/>
        </w:rPr>
      </w:pPr>
      <w:r>
        <w:rPr>
          <w:lang w:val="es-SV"/>
        </w:rPr>
        <w:t>Plan Estratégico del COMMCA 2019-2023</w:t>
      </w:r>
    </w:p>
    <w:p w14:paraId="008D809D" w14:textId="5369D4AD" w:rsidR="006276D8" w:rsidRPr="00D705C7" w:rsidRDefault="006276D8" w:rsidP="00D705C7">
      <w:pPr>
        <w:numPr>
          <w:ilvl w:val="0"/>
          <w:numId w:val="3"/>
        </w:numPr>
        <w:jc w:val="both"/>
        <w:rPr>
          <w:lang w:val="es-SV"/>
        </w:rPr>
      </w:pPr>
      <w:r>
        <w:rPr>
          <w:lang w:val="es-SV"/>
        </w:rPr>
        <w:t xml:space="preserve">Programa Regional Permanente de Prevención de la Violencia contra las Mujeres y su respectivo Plan de Acción Quinquenal Prevención </w:t>
      </w:r>
      <w:proofErr w:type="spellStart"/>
      <w:r>
        <w:rPr>
          <w:lang w:val="es-SV"/>
        </w:rPr>
        <w:t>Ibntegral</w:t>
      </w:r>
      <w:proofErr w:type="spellEnd"/>
      <w:r>
        <w:rPr>
          <w:lang w:val="es-SV"/>
        </w:rPr>
        <w:t xml:space="preserve"> de la Violencia contra las Mujeres 2019-2023. </w:t>
      </w:r>
    </w:p>
    <w:p w14:paraId="414A2263" w14:textId="77777777" w:rsidR="00D705C7" w:rsidRPr="00D705C7" w:rsidRDefault="00D705C7" w:rsidP="00D705C7">
      <w:pPr>
        <w:jc w:val="both"/>
        <w:rPr>
          <w:lang w:val="es-SV"/>
        </w:rPr>
      </w:pPr>
    </w:p>
    <w:p w14:paraId="54161917" w14:textId="623679D6" w:rsidR="00D705C7" w:rsidRDefault="006276D8" w:rsidP="00D705C7">
      <w:pPr>
        <w:jc w:val="both"/>
        <w:rPr>
          <w:lang w:val="es-SV"/>
        </w:rPr>
      </w:pPr>
      <w:r>
        <w:rPr>
          <w:lang w:val="es-SV"/>
        </w:rPr>
        <w:t xml:space="preserve">Incluyendo </w:t>
      </w:r>
      <w:r w:rsidR="00D705C7" w:rsidRPr="00D705C7">
        <w:rPr>
          <w:lang w:val="es-SV"/>
        </w:rPr>
        <w:t xml:space="preserve">todas aquellas resoluciones, </w:t>
      </w:r>
      <w:r>
        <w:rPr>
          <w:lang w:val="es-SV"/>
        </w:rPr>
        <w:t>a</w:t>
      </w:r>
      <w:r w:rsidR="00D705C7" w:rsidRPr="00D705C7">
        <w:rPr>
          <w:lang w:val="es-SV"/>
        </w:rPr>
        <w:t>cuerdos y recomendaciones que hubieren instruido las ministras del COMMCA</w:t>
      </w:r>
      <w:r>
        <w:rPr>
          <w:lang w:val="es-SV"/>
        </w:rPr>
        <w:t xml:space="preserve">. </w:t>
      </w:r>
    </w:p>
    <w:p w14:paraId="5E2EA7A0" w14:textId="77777777" w:rsidR="009A6077" w:rsidRDefault="009A6077" w:rsidP="009A6077">
      <w:pPr>
        <w:pStyle w:val="Prrafodelista"/>
        <w:ind w:left="0"/>
        <w:jc w:val="both"/>
        <w:rPr>
          <w:b/>
          <w:bCs/>
          <w:lang w:val="es-SV"/>
        </w:rPr>
      </w:pPr>
    </w:p>
    <w:p w14:paraId="0851C3BF" w14:textId="745B9F2A" w:rsidR="006276D8" w:rsidRPr="006276D8" w:rsidRDefault="009A6077" w:rsidP="009A6077">
      <w:pPr>
        <w:pStyle w:val="Prrafodelista"/>
        <w:numPr>
          <w:ilvl w:val="1"/>
          <w:numId w:val="6"/>
        </w:numPr>
        <w:jc w:val="both"/>
        <w:rPr>
          <w:b/>
          <w:bCs/>
          <w:lang w:val="es-SV"/>
        </w:rPr>
      </w:pPr>
      <w:r>
        <w:rPr>
          <w:b/>
          <w:bCs/>
          <w:lang w:val="es-SV"/>
        </w:rPr>
        <w:t xml:space="preserve">   </w:t>
      </w:r>
      <w:r w:rsidR="006276D8" w:rsidRPr="006276D8">
        <w:rPr>
          <w:b/>
          <w:bCs/>
          <w:lang w:val="es-SV"/>
        </w:rPr>
        <w:t>Propósito y funciones de COMMCA y la STM-COMMCA</w:t>
      </w:r>
    </w:p>
    <w:p w14:paraId="33734223" w14:textId="6E5E906C" w:rsidR="006276D8" w:rsidRDefault="006276D8" w:rsidP="006276D8">
      <w:pPr>
        <w:jc w:val="both"/>
        <w:rPr>
          <w:lang w:val="es-SV"/>
        </w:rPr>
      </w:pPr>
    </w:p>
    <w:p w14:paraId="7DF69913" w14:textId="3A2424B8" w:rsidR="006276D8" w:rsidRPr="006276D8" w:rsidRDefault="006276D8" w:rsidP="006276D8">
      <w:pPr>
        <w:jc w:val="both"/>
        <w:rPr>
          <w:lang w:val="es-SV"/>
        </w:rPr>
      </w:pPr>
      <w:r>
        <w:rPr>
          <w:lang w:val="es-SV"/>
        </w:rPr>
        <w:t>E</w:t>
      </w:r>
      <w:r w:rsidRPr="006276D8">
        <w:rPr>
          <w:lang w:val="es-SV"/>
        </w:rPr>
        <w:t>l Consejo de Ministras de la Mujer de Centroamérica y República Dominicana (COMMCA), tiene como mandato fundamental el desarrollar proceso</w:t>
      </w:r>
      <w:r w:rsidR="006E6D49">
        <w:rPr>
          <w:lang w:val="es-SV"/>
        </w:rPr>
        <w:t>s</w:t>
      </w:r>
      <w:r w:rsidRPr="006276D8">
        <w:rPr>
          <w:lang w:val="es-SV"/>
        </w:rPr>
        <w:t xml:space="preserve"> de análisis, diagnósticos, elaboración de propuestas, </w:t>
      </w:r>
      <w:r w:rsidR="006E6D49">
        <w:rPr>
          <w:lang w:val="es-SV"/>
        </w:rPr>
        <w:t xml:space="preserve">emisión de </w:t>
      </w:r>
      <w:r w:rsidRPr="006276D8">
        <w:rPr>
          <w:lang w:val="es-SV"/>
        </w:rPr>
        <w:t>recomendaciones dirigidas a promover, vincular, integrar y posicionar el desarrollo de los países del Sistema de Integración Centroamericana, con el diseño de políticas, planes, mecanismos, programas y proyectos de ámbito regional orientas a dar vigencia plena y efectiva, a los derechos humanos universales de las mujeres centroamericanas y por ende transformar su situación, posición y condición</w:t>
      </w:r>
    </w:p>
    <w:p w14:paraId="785B724C" w14:textId="77777777" w:rsidR="006276D8" w:rsidRPr="006276D8" w:rsidRDefault="006276D8" w:rsidP="006276D8">
      <w:pPr>
        <w:jc w:val="both"/>
        <w:rPr>
          <w:lang w:val="es-SV"/>
        </w:rPr>
      </w:pPr>
    </w:p>
    <w:p w14:paraId="673CCC50" w14:textId="0D6A9760" w:rsidR="006276D8" w:rsidRDefault="006276D8" w:rsidP="006276D8">
      <w:pPr>
        <w:jc w:val="both"/>
        <w:rPr>
          <w:lang w:val="es-SV"/>
        </w:rPr>
      </w:pPr>
      <w:r w:rsidRPr="006276D8">
        <w:rPr>
          <w:lang w:val="es-SV"/>
        </w:rPr>
        <w:tab/>
        <w:t>Además</w:t>
      </w:r>
      <w:r w:rsidR="006E6D49">
        <w:rPr>
          <w:lang w:val="es-SV"/>
        </w:rPr>
        <w:t>,</w:t>
      </w:r>
      <w:r w:rsidRPr="006276D8">
        <w:rPr>
          <w:lang w:val="es-SV"/>
        </w:rPr>
        <w:t xml:space="preserve"> implementa</w:t>
      </w:r>
      <w:r w:rsidR="006E6D49">
        <w:rPr>
          <w:lang w:val="es-SV"/>
        </w:rPr>
        <w:t>r</w:t>
      </w:r>
      <w:r w:rsidRPr="006276D8">
        <w:rPr>
          <w:lang w:val="es-SV"/>
        </w:rPr>
        <w:t xml:space="preserve"> y desarrolla</w:t>
      </w:r>
      <w:r w:rsidR="006E6D49">
        <w:rPr>
          <w:lang w:val="es-SV"/>
        </w:rPr>
        <w:t>r</w:t>
      </w:r>
      <w:r w:rsidRPr="006276D8">
        <w:rPr>
          <w:lang w:val="es-SV"/>
        </w:rPr>
        <w:t xml:space="preserve"> todas aquellas resoluciones y mandatos emanados de </w:t>
      </w:r>
      <w:proofErr w:type="gramStart"/>
      <w:r w:rsidRPr="006276D8">
        <w:rPr>
          <w:lang w:val="es-SV"/>
        </w:rPr>
        <w:t>las  Reuniones</w:t>
      </w:r>
      <w:proofErr w:type="gramEnd"/>
      <w:r w:rsidRPr="006276D8">
        <w:rPr>
          <w:lang w:val="es-SV"/>
        </w:rPr>
        <w:t xml:space="preserve"> de Jefes de Estado y de Gobierno, los contemplados en los instrumentos internacionales de protección en materia de</w:t>
      </w:r>
      <w:r w:rsidR="005446D4">
        <w:rPr>
          <w:lang w:val="es-SV"/>
        </w:rPr>
        <w:t xml:space="preserve"> </w:t>
      </w:r>
      <w:r w:rsidRPr="006276D8">
        <w:rPr>
          <w:lang w:val="es-SV"/>
        </w:rPr>
        <w:t>derechos humanos de las mujeres de ámbito internacional, regional y nacional, así como, sus propios mandatos y acuerdos.</w:t>
      </w:r>
    </w:p>
    <w:p w14:paraId="4D3DE92F" w14:textId="5B278976" w:rsidR="00621DBB" w:rsidRDefault="00621DBB" w:rsidP="006276D8">
      <w:pPr>
        <w:jc w:val="both"/>
        <w:rPr>
          <w:lang w:val="es-SV"/>
        </w:rPr>
      </w:pPr>
    </w:p>
    <w:p w14:paraId="16D16875" w14:textId="77777777" w:rsidR="00621DBB" w:rsidRDefault="00621DBB" w:rsidP="006276D8">
      <w:pPr>
        <w:jc w:val="both"/>
        <w:rPr>
          <w:lang w:val="es-SV"/>
        </w:rPr>
      </w:pPr>
    </w:p>
    <w:p w14:paraId="388F0D37" w14:textId="77777777" w:rsidR="006276D8" w:rsidRPr="006276D8" w:rsidRDefault="006276D8" w:rsidP="006276D8">
      <w:pPr>
        <w:jc w:val="both"/>
        <w:rPr>
          <w:lang w:val="es-SV"/>
        </w:rPr>
      </w:pPr>
    </w:p>
    <w:p w14:paraId="2276F8E6" w14:textId="30B22F24" w:rsidR="006276D8" w:rsidRPr="006276D8" w:rsidRDefault="006276D8" w:rsidP="006276D8">
      <w:pPr>
        <w:pStyle w:val="Prrafodelista"/>
        <w:numPr>
          <w:ilvl w:val="0"/>
          <w:numId w:val="4"/>
        </w:numPr>
        <w:jc w:val="both"/>
        <w:rPr>
          <w:b/>
          <w:bCs/>
          <w:i/>
          <w:iCs/>
          <w:lang w:val="es-SV"/>
        </w:rPr>
      </w:pPr>
      <w:bookmarkStart w:id="1" w:name="_Toc461610528"/>
      <w:r w:rsidRPr="006276D8">
        <w:rPr>
          <w:b/>
          <w:bCs/>
          <w:i/>
          <w:iCs/>
          <w:lang w:val="es-SV"/>
        </w:rPr>
        <w:t>Estructura funcional y operativa del COMMCA</w:t>
      </w:r>
      <w:bookmarkEnd w:id="1"/>
    </w:p>
    <w:p w14:paraId="49374F3E" w14:textId="77777777" w:rsidR="006276D8" w:rsidRPr="006276D8" w:rsidRDefault="006276D8" w:rsidP="006276D8">
      <w:pPr>
        <w:jc w:val="both"/>
        <w:rPr>
          <w:b/>
          <w:lang w:val="es-SV"/>
        </w:rPr>
      </w:pPr>
    </w:p>
    <w:p w14:paraId="69E7E67F" w14:textId="4D381300" w:rsidR="006276D8" w:rsidRDefault="006276D8" w:rsidP="006276D8">
      <w:pPr>
        <w:jc w:val="both"/>
        <w:rPr>
          <w:lang w:val="es-SV"/>
        </w:rPr>
      </w:pPr>
      <w:r w:rsidRPr="006276D8">
        <w:rPr>
          <w:lang w:val="es-SV"/>
        </w:rPr>
        <w:lastRenderedPageBreak/>
        <w:t>Para desarrollar sus mandatos COMMCA cuenta con una estructura delimitada en dos líneas estratégicas: su estructura una funcional y otra operativa. Clasificando dentro de su estructura funcional a: a) El Consejo de Ministras de Centroamérica; b) La Presidencia Pro -Témpore del Consejo y c) La Secretaría Técnica de la Mujer.</w:t>
      </w:r>
    </w:p>
    <w:p w14:paraId="06C9BE8C" w14:textId="77777777" w:rsidR="005446D4" w:rsidRPr="006276D8" w:rsidRDefault="005446D4" w:rsidP="006276D8">
      <w:pPr>
        <w:jc w:val="both"/>
        <w:rPr>
          <w:lang w:val="es-SV"/>
        </w:rPr>
      </w:pPr>
    </w:p>
    <w:p w14:paraId="00828256" w14:textId="77777777" w:rsidR="006276D8" w:rsidRPr="006276D8" w:rsidRDefault="006276D8" w:rsidP="006276D8">
      <w:pPr>
        <w:jc w:val="both"/>
        <w:rPr>
          <w:b/>
          <w:lang w:val="es-SV"/>
        </w:rPr>
      </w:pPr>
    </w:p>
    <w:p w14:paraId="29CEDBCF" w14:textId="43EA2510" w:rsidR="006276D8" w:rsidRPr="008A5DD0" w:rsidRDefault="006276D8" w:rsidP="008A5DD0">
      <w:pPr>
        <w:pStyle w:val="Prrafodelista"/>
        <w:numPr>
          <w:ilvl w:val="0"/>
          <w:numId w:val="20"/>
        </w:numPr>
        <w:jc w:val="both"/>
        <w:rPr>
          <w:b/>
          <w:bCs/>
          <w:i/>
          <w:iCs/>
          <w:lang w:val="es-SV"/>
        </w:rPr>
      </w:pPr>
      <w:bookmarkStart w:id="2" w:name="_Toc461610529"/>
      <w:r w:rsidRPr="008A5DD0">
        <w:rPr>
          <w:b/>
          <w:bCs/>
          <w:i/>
          <w:iCs/>
          <w:lang w:val="es-SV"/>
        </w:rPr>
        <w:t>Estructura funcional</w:t>
      </w:r>
      <w:bookmarkEnd w:id="2"/>
    </w:p>
    <w:p w14:paraId="7FD3615F" w14:textId="27C33EC4" w:rsidR="006276D8" w:rsidRDefault="006276D8" w:rsidP="008A5DD0">
      <w:pPr>
        <w:ind w:left="720"/>
        <w:jc w:val="both"/>
        <w:rPr>
          <w:b/>
          <w:bCs/>
          <w:i/>
          <w:iCs/>
          <w:lang w:val="es-SV"/>
        </w:rPr>
      </w:pPr>
    </w:p>
    <w:p w14:paraId="54B1208E" w14:textId="77777777" w:rsidR="008A5DD0" w:rsidRPr="008A5DD0" w:rsidRDefault="008A5DD0" w:rsidP="008A5DD0">
      <w:pPr>
        <w:ind w:left="360"/>
        <w:jc w:val="both"/>
        <w:rPr>
          <w:lang w:val="es-SV"/>
        </w:rPr>
      </w:pPr>
      <w:r w:rsidRPr="008A5DD0">
        <w:rPr>
          <w:lang w:val="es-SV"/>
        </w:rPr>
        <w:t>El Consejo de Ministras de la Mujer de Centro América (COMMCA) tendrá las instancias</w:t>
      </w:r>
    </w:p>
    <w:p w14:paraId="60689905" w14:textId="2A3AD44F" w:rsidR="008A5DD0" w:rsidRPr="008A5DD0" w:rsidRDefault="008A5DD0" w:rsidP="008A5DD0">
      <w:pPr>
        <w:jc w:val="both"/>
        <w:rPr>
          <w:lang w:val="es-SV"/>
        </w:rPr>
      </w:pPr>
      <w:r w:rsidRPr="008A5DD0">
        <w:rPr>
          <w:lang w:val="es-SV"/>
        </w:rPr>
        <w:t>siguientes:</w:t>
      </w:r>
    </w:p>
    <w:p w14:paraId="4BC6A977" w14:textId="3713A61A" w:rsidR="006276D8" w:rsidRPr="008A5DD0" w:rsidRDefault="006276D8" w:rsidP="006276D8">
      <w:pPr>
        <w:jc w:val="both"/>
        <w:rPr>
          <w:bCs/>
          <w:lang w:val="es-SV"/>
        </w:rPr>
      </w:pPr>
    </w:p>
    <w:p w14:paraId="17BB69AA" w14:textId="2C8FC696" w:rsidR="00DB5384" w:rsidRPr="006E6D49" w:rsidRDefault="008A5DD0" w:rsidP="00DB5384">
      <w:pPr>
        <w:pStyle w:val="Prrafodelista"/>
        <w:numPr>
          <w:ilvl w:val="0"/>
          <w:numId w:val="19"/>
        </w:numPr>
        <w:jc w:val="both"/>
        <w:rPr>
          <w:bCs/>
          <w:lang w:val="es-SV"/>
        </w:rPr>
      </w:pPr>
      <w:r w:rsidRPr="00DB5384">
        <w:rPr>
          <w:bCs/>
          <w:lang w:val="es-SV"/>
        </w:rPr>
        <w:t xml:space="preserve">Consejo de </w:t>
      </w:r>
      <w:proofErr w:type="gramStart"/>
      <w:r w:rsidR="006E6D49">
        <w:rPr>
          <w:bCs/>
          <w:lang w:val="es-SV"/>
        </w:rPr>
        <w:t>M</w:t>
      </w:r>
      <w:r w:rsidR="00DB5384" w:rsidRPr="00DB5384">
        <w:rPr>
          <w:bCs/>
          <w:lang w:val="es-SV"/>
        </w:rPr>
        <w:t>inistras</w:t>
      </w:r>
      <w:proofErr w:type="gramEnd"/>
      <w:r w:rsidRPr="00DB5384">
        <w:rPr>
          <w:bCs/>
          <w:lang w:val="es-SV"/>
        </w:rPr>
        <w:t xml:space="preserve"> de Centroamérica</w:t>
      </w:r>
      <w:r w:rsidR="006E6D49">
        <w:rPr>
          <w:bCs/>
          <w:lang w:val="es-SV"/>
        </w:rPr>
        <w:t xml:space="preserve">: </w:t>
      </w:r>
      <w:r w:rsidR="00DB5384" w:rsidRPr="006E6D49">
        <w:rPr>
          <w:bCs/>
          <w:lang w:val="es-SV"/>
        </w:rPr>
        <w:t>En el inciso 2.2. se caracteriza al COMMCA y sus funciones.</w:t>
      </w:r>
    </w:p>
    <w:p w14:paraId="7F87CC74" w14:textId="77777777" w:rsidR="00DB5384" w:rsidRPr="008A5DD0" w:rsidRDefault="00DB5384" w:rsidP="00DB5384">
      <w:pPr>
        <w:pStyle w:val="Prrafodelista"/>
        <w:jc w:val="both"/>
        <w:rPr>
          <w:bCs/>
          <w:lang w:val="es-SV"/>
        </w:rPr>
      </w:pPr>
    </w:p>
    <w:p w14:paraId="1271A86C" w14:textId="77777777" w:rsidR="006E6D49" w:rsidRDefault="008A5DD0" w:rsidP="006E6D49">
      <w:pPr>
        <w:pStyle w:val="Prrafodelista"/>
        <w:numPr>
          <w:ilvl w:val="0"/>
          <w:numId w:val="19"/>
        </w:numPr>
        <w:jc w:val="both"/>
        <w:rPr>
          <w:bCs/>
          <w:lang w:val="es-SV"/>
        </w:rPr>
      </w:pPr>
      <w:r w:rsidRPr="008A5DD0">
        <w:rPr>
          <w:bCs/>
          <w:lang w:val="es-SV"/>
        </w:rPr>
        <w:t>La Presidencia Pro -Témpore del Consejo</w:t>
      </w:r>
      <w:r w:rsidR="006E6D49">
        <w:rPr>
          <w:bCs/>
          <w:lang w:val="es-SV"/>
        </w:rPr>
        <w:t xml:space="preserve">: </w:t>
      </w:r>
      <w:r w:rsidR="00DB5384" w:rsidRPr="006E6D49">
        <w:rPr>
          <w:rFonts w:cstheme="minorHAnsi"/>
        </w:rPr>
        <w:t xml:space="preserve">Es la función que ejerce un Estado Parte del SICA, de articulación entre los gobiernos e instituciones del Sistema, para el desarrollo continuado de la Agenda de la Integración Regional, coordinación que ejerce un Estado parte del SICA durante un periodo de seis meses, según el orden de rotación y de alternancia; función que debe ser ejercida en todos los órganos del SICA, conforme a lo establecido en el Artículo 2 del Reglamento de la Presidencia Pro-Témpore del SICA (2009). </w:t>
      </w:r>
    </w:p>
    <w:p w14:paraId="2D56F6B3" w14:textId="77777777" w:rsidR="006E6D49" w:rsidRPr="006E6D49" w:rsidRDefault="006E6D49" w:rsidP="006E6D49">
      <w:pPr>
        <w:pStyle w:val="Prrafodelista"/>
        <w:rPr>
          <w:bCs/>
          <w:lang w:val="es-SV"/>
        </w:rPr>
      </w:pPr>
    </w:p>
    <w:p w14:paraId="54866C3D" w14:textId="1432AAB1" w:rsidR="00DB5384" w:rsidRPr="006E6D49" w:rsidRDefault="008A5DD0" w:rsidP="006E6D49">
      <w:pPr>
        <w:pStyle w:val="Prrafodelista"/>
        <w:numPr>
          <w:ilvl w:val="0"/>
          <w:numId w:val="19"/>
        </w:numPr>
        <w:jc w:val="both"/>
        <w:rPr>
          <w:bCs/>
          <w:lang w:val="es-SV"/>
        </w:rPr>
      </w:pPr>
      <w:r w:rsidRPr="006E6D49">
        <w:rPr>
          <w:bCs/>
          <w:lang w:val="es-SV"/>
        </w:rPr>
        <w:t>La Secretaría Técnica de la Mujer</w:t>
      </w:r>
      <w:r w:rsidR="00DB5384" w:rsidRPr="006E6D49">
        <w:rPr>
          <w:bCs/>
          <w:lang w:val="es-SV"/>
        </w:rPr>
        <w:t xml:space="preserve"> (STM-COMMCA)</w:t>
      </w:r>
      <w:r w:rsidR="006E6D49">
        <w:rPr>
          <w:bCs/>
          <w:lang w:val="es-SV"/>
        </w:rPr>
        <w:t xml:space="preserve">. </w:t>
      </w:r>
    </w:p>
    <w:p w14:paraId="46B6F456" w14:textId="77777777" w:rsidR="00DB5384" w:rsidRPr="008A5DD0" w:rsidRDefault="00DB5384" w:rsidP="008A5DD0">
      <w:pPr>
        <w:ind w:left="709"/>
        <w:jc w:val="both"/>
        <w:rPr>
          <w:bCs/>
          <w:lang w:val="es-SV"/>
        </w:rPr>
      </w:pPr>
    </w:p>
    <w:p w14:paraId="1F600DA1" w14:textId="01458AF6" w:rsidR="006276D8" w:rsidRPr="009A6077" w:rsidRDefault="006276D8" w:rsidP="008A5DD0">
      <w:pPr>
        <w:pStyle w:val="Prrafodelista"/>
        <w:numPr>
          <w:ilvl w:val="0"/>
          <w:numId w:val="20"/>
        </w:numPr>
        <w:jc w:val="both"/>
        <w:rPr>
          <w:b/>
          <w:bCs/>
          <w:i/>
          <w:iCs/>
          <w:lang w:val="es-SV"/>
        </w:rPr>
      </w:pPr>
      <w:bookmarkStart w:id="3" w:name="_Toc461610530"/>
      <w:r w:rsidRPr="009A6077">
        <w:rPr>
          <w:b/>
          <w:bCs/>
          <w:i/>
          <w:iCs/>
          <w:lang w:val="es-SV"/>
        </w:rPr>
        <w:t>Propósito de la STM- COMMCA</w:t>
      </w:r>
      <w:bookmarkEnd w:id="3"/>
    </w:p>
    <w:p w14:paraId="66B375BC" w14:textId="77777777" w:rsidR="006E6D49" w:rsidRDefault="006E6D49" w:rsidP="006276D8">
      <w:pPr>
        <w:jc w:val="both"/>
        <w:rPr>
          <w:lang w:val="es-SV"/>
        </w:rPr>
      </w:pPr>
    </w:p>
    <w:p w14:paraId="42F79355" w14:textId="76CB0CB5" w:rsidR="006276D8" w:rsidRDefault="006276D8" w:rsidP="006276D8">
      <w:pPr>
        <w:jc w:val="both"/>
        <w:rPr>
          <w:lang w:val="es-GT"/>
        </w:rPr>
      </w:pPr>
      <w:r w:rsidRPr="006276D8">
        <w:rPr>
          <w:lang w:val="es-SV"/>
        </w:rPr>
        <w:t xml:space="preserve">El propósito fundamental de la STM-COMMCA es el hacer operativos </w:t>
      </w:r>
      <w:r w:rsidR="00DB5384" w:rsidRPr="006276D8">
        <w:rPr>
          <w:lang w:val="es-SV"/>
        </w:rPr>
        <w:t>y dar</w:t>
      </w:r>
      <w:r w:rsidRPr="006276D8">
        <w:rPr>
          <w:lang w:val="es-SV"/>
        </w:rPr>
        <w:t xml:space="preserve"> </w:t>
      </w:r>
      <w:r w:rsidRPr="006276D8">
        <w:rPr>
          <w:lang w:val="es-GT"/>
        </w:rPr>
        <w:t>seguimiento para su cumplimiento</w:t>
      </w:r>
      <w:r w:rsidR="009A6077">
        <w:rPr>
          <w:lang w:val="es-GT"/>
        </w:rPr>
        <w:t>,</w:t>
      </w:r>
      <w:r w:rsidRPr="006276D8">
        <w:rPr>
          <w:lang w:val="es-GT"/>
        </w:rPr>
        <w:t xml:space="preserve"> por medio de sus acciones de carácter técnico</w:t>
      </w:r>
      <w:r w:rsidR="008A5DD0">
        <w:rPr>
          <w:lang w:val="es-GT"/>
        </w:rPr>
        <w:t xml:space="preserve"> y administrativo</w:t>
      </w:r>
      <w:r w:rsidRPr="006276D8">
        <w:rPr>
          <w:lang w:val="es-GT"/>
        </w:rPr>
        <w:t xml:space="preserve">, a los mandatos y resoluciones instruidas al Consejo de Ministras de la Mujer de Centroamérica y República Dominicana –COMMCA por los Jefes de Estado y de Gobierno.  Así como, aquellas resoluciones que hayan sido elevadas al Consejo de Ministros de Relaciones Exteriores, por las </w:t>
      </w:r>
      <w:r w:rsidR="00DB5384" w:rsidRPr="006276D8">
        <w:rPr>
          <w:lang w:val="es-GT"/>
        </w:rPr>
        <w:t>ministras</w:t>
      </w:r>
      <w:r w:rsidRPr="006276D8">
        <w:rPr>
          <w:lang w:val="es-GT"/>
        </w:rPr>
        <w:t xml:space="preserve"> del COMMCA y</w:t>
      </w:r>
      <w:r w:rsidR="008A5DD0">
        <w:rPr>
          <w:lang w:val="es-GT"/>
        </w:rPr>
        <w:t xml:space="preserve"> </w:t>
      </w:r>
      <w:r w:rsidRPr="006276D8">
        <w:rPr>
          <w:lang w:val="es-GT"/>
        </w:rPr>
        <w:t>las</w:t>
      </w:r>
      <w:r w:rsidR="008A5DD0">
        <w:rPr>
          <w:lang w:val="es-GT"/>
        </w:rPr>
        <w:t xml:space="preserve"> de</w:t>
      </w:r>
      <w:r w:rsidRPr="006276D8">
        <w:rPr>
          <w:lang w:val="es-GT"/>
        </w:rPr>
        <w:t xml:space="preserve"> propias del COMMCA.</w:t>
      </w:r>
    </w:p>
    <w:p w14:paraId="508073BA" w14:textId="77777777" w:rsidR="009A6077" w:rsidRPr="006276D8" w:rsidRDefault="009A6077" w:rsidP="006276D8">
      <w:pPr>
        <w:jc w:val="both"/>
        <w:rPr>
          <w:lang w:val="es-GT"/>
        </w:rPr>
      </w:pPr>
    </w:p>
    <w:p w14:paraId="2EDC0669" w14:textId="52FAF8E7" w:rsidR="006276D8" w:rsidRPr="009A6077" w:rsidRDefault="006276D8" w:rsidP="008A5DD0">
      <w:pPr>
        <w:pStyle w:val="Prrafodelista"/>
        <w:numPr>
          <w:ilvl w:val="0"/>
          <w:numId w:val="20"/>
        </w:numPr>
        <w:jc w:val="both"/>
        <w:rPr>
          <w:b/>
          <w:bCs/>
          <w:i/>
          <w:iCs/>
          <w:lang w:val="es-SV"/>
        </w:rPr>
      </w:pPr>
      <w:bookmarkStart w:id="4" w:name="_Toc461610531"/>
      <w:r w:rsidRPr="009A6077">
        <w:rPr>
          <w:b/>
          <w:bCs/>
          <w:i/>
          <w:iCs/>
          <w:lang w:val="es-SV"/>
        </w:rPr>
        <w:t>Funciones de la STM-COMMCA</w:t>
      </w:r>
      <w:bookmarkEnd w:id="4"/>
    </w:p>
    <w:p w14:paraId="49EEBE83" w14:textId="77777777" w:rsidR="006276D8" w:rsidRPr="006276D8" w:rsidRDefault="006276D8" w:rsidP="006276D8">
      <w:pPr>
        <w:jc w:val="both"/>
        <w:rPr>
          <w:lang w:val="es-SV"/>
        </w:rPr>
      </w:pPr>
    </w:p>
    <w:p w14:paraId="670F95A8" w14:textId="77777777" w:rsidR="006276D8" w:rsidRPr="006276D8" w:rsidRDefault="006276D8" w:rsidP="006276D8">
      <w:pPr>
        <w:jc w:val="both"/>
        <w:rPr>
          <w:lang w:val="es-SV"/>
        </w:rPr>
      </w:pPr>
      <w:r w:rsidRPr="006276D8">
        <w:rPr>
          <w:lang w:val="es-SV"/>
        </w:rPr>
        <w:t xml:space="preserve">Sin perjuicio de lo establecido en el artículo 18 del Convenio Constitutivo, la STM-COMMCA y su equipo de trabajo tienen dentro sus principales funciones las siguientes: </w:t>
      </w:r>
    </w:p>
    <w:p w14:paraId="38E510B9" w14:textId="093AB088" w:rsidR="006276D8" w:rsidRPr="009A6077" w:rsidRDefault="006276D8" w:rsidP="00DB5384">
      <w:pPr>
        <w:pStyle w:val="Prrafodelista"/>
        <w:numPr>
          <w:ilvl w:val="0"/>
          <w:numId w:val="5"/>
        </w:numPr>
        <w:ind w:left="993" w:hanging="567"/>
        <w:jc w:val="both"/>
        <w:rPr>
          <w:lang w:val="es-SV"/>
        </w:rPr>
      </w:pPr>
      <w:r w:rsidRPr="009A6077">
        <w:rPr>
          <w:lang w:val="es-SV"/>
        </w:rPr>
        <w:t xml:space="preserve">Participar en las reuniones del Consejo de Ministras y dependencias del COMMCA con voz, pero sin derecho a voto; </w:t>
      </w:r>
    </w:p>
    <w:p w14:paraId="200CEBD2" w14:textId="0A701DC1" w:rsidR="009A6077" w:rsidRDefault="006276D8" w:rsidP="00DB5384">
      <w:pPr>
        <w:pStyle w:val="Prrafodelista"/>
        <w:numPr>
          <w:ilvl w:val="0"/>
          <w:numId w:val="5"/>
        </w:numPr>
        <w:ind w:left="993" w:hanging="567"/>
        <w:jc w:val="both"/>
        <w:rPr>
          <w:lang w:val="es-SV"/>
        </w:rPr>
      </w:pPr>
      <w:r w:rsidRPr="009A6077">
        <w:rPr>
          <w:lang w:val="es-SV"/>
        </w:rPr>
        <w:t xml:space="preserve">Levantar y firmar el acta de las reuniones del Consejo de Ministras de la Mujer conjuntamente con la Presidenta Pro Tempore y remitirla para su conocimiento a los </w:t>
      </w:r>
      <w:r w:rsidR="008C18D1">
        <w:rPr>
          <w:lang w:val="es-SV"/>
        </w:rPr>
        <w:t>E</w:t>
      </w:r>
      <w:r w:rsidRPr="009A6077">
        <w:rPr>
          <w:lang w:val="es-SV"/>
        </w:rPr>
        <w:t xml:space="preserve">stados </w:t>
      </w:r>
      <w:r w:rsidR="008C18D1">
        <w:rPr>
          <w:lang w:val="es-SV"/>
        </w:rPr>
        <w:t>M</w:t>
      </w:r>
      <w:r w:rsidRPr="009A6077">
        <w:rPr>
          <w:lang w:val="es-SV"/>
        </w:rPr>
        <w:t xml:space="preserve">iembro y asociados. El acta deberá contener de manera detallada nombre de las </w:t>
      </w:r>
      <w:proofErr w:type="gramStart"/>
      <w:r w:rsidRPr="009A6077">
        <w:rPr>
          <w:lang w:val="es-SV"/>
        </w:rPr>
        <w:t>Ministras</w:t>
      </w:r>
      <w:proofErr w:type="gramEnd"/>
      <w:r w:rsidRPr="009A6077">
        <w:rPr>
          <w:lang w:val="es-SV"/>
        </w:rPr>
        <w:t xml:space="preserve">, Representante Nacional de la entidad rectora, nombre </w:t>
      </w:r>
      <w:r w:rsidRPr="009A6077">
        <w:rPr>
          <w:lang w:val="es-SV"/>
        </w:rPr>
        <w:lastRenderedPageBreak/>
        <w:t xml:space="preserve">y cargo de los asistentes en calidad de invitados u observadores, y todos los acuerdos tomados; </w:t>
      </w:r>
    </w:p>
    <w:p w14:paraId="0C77D7BA" w14:textId="22C39C5F" w:rsidR="008C18D1" w:rsidRDefault="006276D8" w:rsidP="008C18D1">
      <w:pPr>
        <w:pStyle w:val="Prrafodelista"/>
        <w:numPr>
          <w:ilvl w:val="0"/>
          <w:numId w:val="5"/>
        </w:numPr>
        <w:ind w:left="993" w:hanging="567"/>
        <w:jc w:val="both"/>
        <w:rPr>
          <w:lang w:val="es-SV"/>
        </w:rPr>
      </w:pPr>
      <w:r w:rsidRPr="009A6077">
        <w:rPr>
          <w:lang w:val="es-SV"/>
        </w:rPr>
        <w:t xml:space="preserve">Ejecutar, en base a los insumos y colaboración de los </w:t>
      </w:r>
      <w:r w:rsidR="008C18D1">
        <w:rPr>
          <w:lang w:val="es-SV"/>
        </w:rPr>
        <w:t>E</w:t>
      </w:r>
      <w:r w:rsidRPr="009A6077">
        <w:rPr>
          <w:lang w:val="es-SV"/>
        </w:rPr>
        <w:t xml:space="preserve">stados </w:t>
      </w:r>
      <w:r w:rsidR="008C18D1">
        <w:rPr>
          <w:lang w:val="es-SV"/>
        </w:rPr>
        <w:t>M</w:t>
      </w:r>
      <w:r w:rsidRPr="009A6077">
        <w:rPr>
          <w:lang w:val="es-SV"/>
        </w:rPr>
        <w:t xml:space="preserve">iembro y asociados, los acuerdos del Consejo de Ministras de la Mujer, especialmente instrumentar y ejecutar el Plan de Acción que se establezca, e informar periódicamente sobre los avances; </w:t>
      </w:r>
    </w:p>
    <w:p w14:paraId="122A8A6C" w14:textId="45529E03" w:rsidR="008C18D1" w:rsidRDefault="006276D8" w:rsidP="008C18D1">
      <w:pPr>
        <w:pStyle w:val="Prrafodelista"/>
        <w:numPr>
          <w:ilvl w:val="0"/>
          <w:numId w:val="5"/>
        </w:numPr>
        <w:ind w:left="993" w:hanging="567"/>
        <w:jc w:val="both"/>
        <w:rPr>
          <w:lang w:val="es-SV"/>
        </w:rPr>
      </w:pPr>
      <w:r w:rsidRPr="008C18D1">
        <w:rPr>
          <w:lang w:val="es-SV"/>
        </w:rPr>
        <w:t>Desarrollo de la Secretaría de la Mujer del COMMCA y de las dependencias técnicas que defina el Consejo de Ministras de la Mujer, proponiendo al Consejo de Ministras de la Mujer la organización interna básica de la Secretaría Técnica de la Mujer, y contratar previa autorización del Consejo de Ministras y en Consulta con la Presidencia Pro-Tempore</w:t>
      </w:r>
      <w:r w:rsidR="008C18D1">
        <w:rPr>
          <w:lang w:val="es-SV"/>
        </w:rPr>
        <w:t>,</w:t>
      </w:r>
      <w:r w:rsidRPr="008C18D1">
        <w:rPr>
          <w:lang w:val="es-SV"/>
        </w:rPr>
        <w:t xml:space="preserve"> al personal técnico y administrativo necesario basado en criterios de excelencia profesional y competitividad, distribución equitativa preferentemente ciudadanas de los Estados parte; </w:t>
      </w:r>
    </w:p>
    <w:p w14:paraId="27D4606A" w14:textId="350AFA91" w:rsidR="008C18D1" w:rsidRDefault="006276D8" w:rsidP="008C18D1">
      <w:pPr>
        <w:pStyle w:val="Prrafodelista"/>
        <w:numPr>
          <w:ilvl w:val="0"/>
          <w:numId w:val="5"/>
        </w:numPr>
        <w:ind w:left="993" w:hanging="567"/>
        <w:jc w:val="both"/>
        <w:rPr>
          <w:lang w:val="es-SV"/>
        </w:rPr>
      </w:pPr>
      <w:r w:rsidRPr="008C18D1">
        <w:rPr>
          <w:lang w:val="es-SV"/>
        </w:rPr>
        <w:t xml:space="preserve">Elaborar los planes estratégicos u operativos anuales, programas y proyectos con sus respectivos presupuestos, para someterlos a la aprobación del Consejo de Ministras; </w:t>
      </w:r>
    </w:p>
    <w:p w14:paraId="74CE2676" w14:textId="77777777" w:rsidR="008C18D1" w:rsidRDefault="006276D8" w:rsidP="008C18D1">
      <w:pPr>
        <w:pStyle w:val="Prrafodelista"/>
        <w:numPr>
          <w:ilvl w:val="0"/>
          <w:numId w:val="5"/>
        </w:numPr>
        <w:ind w:left="993" w:hanging="567"/>
        <w:jc w:val="both"/>
        <w:rPr>
          <w:lang w:val="es-SV"/>
        </w:rPr>
      </w:pPr>
      <w:r w:rsidRPr="008C18D1">
        <w:rPr>
          <w:lang w:val="es-SV"/>
        </w:rPr>
        <w:t xml:space="preserve">Monitorear el uso de los recursos económicos de los proyectos ejecutados directamente por el COMMCA, siendo que brindará periódicamente al COMMCA un informe sobre la ejecución presupuestaria, coincidiendo especialmente con el cambio de Presidencia Pro - Témpore; </w:t>
      </w:r>
    </w:p>
    <w:p w14:paraId="34FA4BC7" w14:textId="77777777" w:rsidR="008C18D1" w:rsidRDefault="006276D8" w:rsidP="008C18D1">
      <w:pPr>
        <w:pStyle w:val="Prrafodelista"/>
        <w:numPr>
          <w:ilvl w:val="0"/>
          <w:numId w:val="5"/>
        </w:numPr>
        <w:ind w:left="993" w:hanging="567"/>
        <w:jc w:val="both"/>
        <w:rPr>
          <w:lang w:val="es-SV"/>
        </w:rPr>
      </w:pPr>
      <w:r w:rsidRPr="008C18D1">
        <w:rPr>
          <w:lang w:val="es-SV"/>
        </w:rPr>
        <w:t xml:space="preserve">Monitorear, evaluar, supervisar y dar seguimiento al cumplimiento de las estrategias, los programas y proyectos regionales que se ejecuten en el marco del COMMCA, de forma coordinada con la Secretaría General del SICA y manteniendo informada a la Presidencia Pro - Témpore; </w:t>
      </w:r>
    </w:p>
    <w:p w14:paraId="143DF3F4" w14:textId="77777777" w:rsidR="008C18D1" w:rsidRDefault="006276D8" w:rsidP="008C18D1">
      <w:pPr>
        <w:pStyle w:val="Prrafodelista"/>
        <w:numPr>
          <w:ilvl w:val="0"/>
          <w:numId w:val="5"/>
        </w:numPr>
        <w:ind w:left="993" w:hanging="567"/>
        <w:jc w:val="both"/>
        <w:rPr>
          <w:lang w:val="es-SV"/>
        </w:rPr>
      </w:pPr>
      <w:r w:rsidRPr="008C18D1">
        <w:rPr>
          <w:lang w:val="es-SV"/>
        </w:rPr>
        <w:t xml:space="preserve">Crear programas de comunicación y divulgación permanente de las actividades del COMMCA, estableciendo las directrices necesarias para tales fines; </w:t>
      </w:r>
    </w:p>
    <w:p w14:paraId="3F083B54" w14:textId="77777777" w:rsidR="008C18D1" w:rsidRDefault="006276D8" w:rsidP="008C18D1">
      <w:pPr>
        <w:pStyle w:val="Prrafodelista"/>
        <w:numPr>
          <w:ilvl w:val="0"/>
          <w:numId w:val="5"/>
        </w:numPr>
        <w:ind w:left="993" w:hanging="567"/>
        <w:jc w:val="both"/>
        <w:rPr>
          <w:lang w:val="es-SV"/>
        </w:rPr>
      </w:pPr>
      <w:r w:rsidRPr="008C18D1">
        <w:rPr>
          <w:lang w:val="es-SV"/>
        </w:rPr>
        <w:t xml:space="preserve">Convocar a los Comités Técnicos a las diferentes reuniones pertinentes, con un plazo no menor de quince días calendarios en coordinación con la Presidencia Pro-Tempore; </w:t>
      </w:r>
    </w:p>
    <w:p w14:paraId="78C9E360" w14:textId="77777777" w:rsidR="008C18D1" w:rsidRDefault="006276D8" w:rsidP="008C18D1">
      <w:pPr>
        <w:pStyle w:val="Prrafodelista"/>
        <w:numPr>
          <w:ilvl w:val="0"/>
          <w:numId w:val="5"/>
        </w:numPr>
        <w:ind w:left="993" w:hanging="567"/>
        <w:jc w:val="both"/>
        <w:rPr>
          <w:lang w:val="es-SV"/>
        </w:rPr>
      </w:pPr>
      <w:r w:rsidRPr="008C18D1">
        <w:rPr>
          <w:lang w:val="es-SV"/>
        </w:rPr>
        <w:t xml:space="preserve">Gestionar la cooperación internacional y las relaciones con las organizaciones de mujeres y feministas con presencia regional a nombre del COMMCA, y suscribir acuerdos de cooperación, entre otros: alianzas estratégicas, cartas de entendimiento, y otros instrumentos, cuando así lo autorice el Consejo de Ministras de la Mujer o la Secretaría General del SICA, y rendir los informes correspondientes de forma trimestral; </w:t>
      </w:r>
    </w:p>
    <w:p w14:paraId="57E259B2" w14:textId="77777777" w:rsidR="008C18D1" w:rsidRDefault="006276D8" w:rsidP="008C18D1">
      <w:pPr>
        <w:pStyle w:val="Prrafodelista"/>
        <w:numPr>
          <w:ilvl w:val="0"/>
          <w:numId w:val="5"/>
        </w:numPr>
        <w:ind w:left="993" w:hanging="567"/>
        <w:jc w:val="both"/>
        <w:rPr>
          <w:lang w:val="es-SV"/>
        </w:rPr>
      </w:pPr>
      <w:r w:rsidRPr="008C18D1">
        <w:rPr>
          <w:lang w:val="es-SV"/>
        </w:rPr>
        <w:t xml:space="preserve">Apoyar a la Presidencia Protempore del COMMCA y a la Secretaría General del SICA en la gestión del pago de las cuotas obligatorias establecidas para los Estados Parte; </w:t>
      </w:r>
    </w:p>
    <w:p w14:paraId="10B947E1" w14:textId="77777777" w:rsidR="008C18D1" w:rsidRDefault="006276D8" w:rsidP="008C18D1">
      <w:pPr>
        <w:pStyle w:val="Prrafodelista"/>
        <w:numPr>
          <w:ilvl w:val="0"/>
          <w:numId w:val="5"/>
        </w:numPr>
        <w:ind w:left="993" w:hanging="567"/>
        <w:jc w:val="both"/>
        <w:rPr>
          <w:lang w:val="es-SV"/>
        </w:rPr>
      </w:pPr>
      <w:r w:rsidRPr="008C18D1">
        <w:rPr>
          <w:lang w:val="es-SV"/>
        </w:rPr>
        <w:t xml:space="preserve">Elaborar los Manuales de Organización, Funciones y Procedimientos Internos para el funcionamiento eficiente y efectivo de la Secretaría, que incluya, entre otros: ciclo de los proyectos, regulaciones financieras, administrativas, organizativas, operativas, y de recursos humanos, para su aprobación por el Consejo de Ministras y administrar adecuadamente sus recursos humanos, financieros, técnicos y materiales; </w:t>
      </w:r>
    </w:p>
    <w:p w14:paraId="3DF76876" w14:textId="013B6505" w:rsidR="008C18D1" w:rsidRDefault="006276D8" w:rsidP="008C18D1">
      <w:pPr>
        <w:pStyle w:val="Prrafodelista"/>
        <w:numPr>
          <w:ilvl w:val="0"/>
          <w:numId w:val="5"/>
        </w:numPr>
        <w:ind w:left="993" w:hanging="567"/>
        <w:jc w:val="both"/>
        <w:rPr>
          <w:lang w:val="es-SV"/>
        </w:rPr>
      </w:pPr>
      <w:r w:rsidRPr="008C18D1">
        <w:rPr>
          <w:lang w:val="es-SV"/>
        </w:rPr>
        <w:lastRenderedPageBreak/>
        <w:t>Preparar de forma semestral, y cada vez que sea requerido</w:t>
      </w:r>
      <w:r w:rsidR="008C18D1">
        <w:rPr>
          <w:lang w:val="es-SV"/>
        </w:rPr>
        <w:t>,</w:t>
      </w:r>
      <w:r w:rsidRPr="008C18D1">
        <w:rPr>
          <w:lang w:val="es-SV"/>
        </w:rPr>
        <w:t xml:space="preserve"> informes técnicos y financieros de las actividades efectuadas por parte de la Secretaría Técnica de la Mujer y distribuirlo entre los miembros del Consejo de Ministras de la Mujer, incluyendo las gestiones con la cooperación internacional; </w:t>
      </w:r>
    </w:p>
    <w:p w14:paraId="50F6692F" w14:textId="77777777" w:rsidR="008C18D1" w:rsidRDefault="006276D8" w:rsidP="008C18D1">
      <w:pPr>
        <w:pStyle w:val="Prrafodelista"/>
        <w:numPr>
          <w:ilvl w:val="0"/>
          <w:numId w:val="5"/>
        </w:numPr>
        <w:ind w:left="993" w:hanging="567"/>
        <w:jc w:val="both"/>
        <w:rPr>
          <w:lang w:val="es-SV"/>
        </w:rPr>
      </w:pPr>
      <w:r w:rsidRPr="008C18D1">
        <w:rPr>
          <w:lang w:val="es-SV"/>
        </w:rPr>
        <w:t xml:space="preserve">Realizar la convocatoria y preparar conjuntamente con la Presidencia Pro Tempore las reuniones ordinarias y extraordinarias del Consejo de Ministras de la Mujer; </w:t>
      </w:r>
    </w:p>
    <w:p w14:paraId="679C5E0F" w14:textId="77777777" w:rsidR="008C18D1" w:rsidRDefault="006276D8" w:rsidP="008C18D1">
      <w:pPr>
        <w:pStyle w:val="Prrafodelista"/>
        <w:numPr>
          <w:ilvl w:val="0"/>
          <w:numId w:val="5"/>
        </w:numPr>
        <w:ind w:left="993" w:hanging="567"/>
        <w:jc w:val="both"/>
        <w:rPr>
          <w:lang w:val="es-SV"/>
        </w:rPr>
      </w:pPr>
      <w:r w:rsidRPr="008C18D1">
        <w:rPr>
          <w:lang w:val="es-SV"/>
        </w:rPr>
        <w:t xml:space="preserve">Fungir como Contraparte Técnica en proyectos de apoyo al Consejo de Ministras de la Mujer y a la SG-SICA en materia de género; </w:t>
      </w:r>
    </w:p>
    <w:p w14:paraId="4F69AE56" w14:textId="77777777" w:rsidR="008C18D1" w:rsidRDefault="006276D8" w:rsidP="008C18D1">
      <w:pPr>
        <w:pStyle w:val="Prrafodelista"/>
        <w:numPr>
          <w:ilvl w:val="0"/>
          <w:numId w:val="5"/>
        </w:numPr>
        <w:ind w:left="993" w:hanging="567"/>
        <w:jc w:val="both"/>
        <w:rPr>
          <w:lang w:val="es-SV"/>
        </w:rPr>
      </w:pPr>
      <w:r w:rsidRPr="008C18D1">
        <w:rPr>
          <w:lang w:val="es-SV"/>
        </w:rPr>
        <w:t xml:space="preserve">Servir de enlace regional como representante del COMMCA con las distintas instancias del Sistema de Integración Centroamericana, las agencias y mecanismos de cooperación internacional; </w:t>
      </w:r>
    </w:p>
    <w:p w14:paraId="0CE4E2D4" w14:textId="77777777" w:rsidR="008C18D1" w:rsidRDefault="006276D8" w:rsidP="008C18D1">
      <w:pPr>
        <w:pStyle w:val="Prrafodelista"/>
        <w:numPr>
          <w:ilvl w:val="0"/>
          <w:numId w:val="5"/>
        </w:numPr>
        <w:ind w:left="993" w:hanging="567"/>
        <w:jc w:val="both"/>
        <w:rPr>
          <w:lang w:val="es-SV"/>
        </w:rPr>
      </w:pPr>
      <w:r w:rsidRPr="008C18D1">
        <w:rPr>
          <w:lang w:val="es-SV"/>
        </w:rPr>
        <w:t xml:space="preserve">Coordinar los aspectos logísticos para el desarrollo de las Reuniones del COMMCA y sus dependencias; </w:t>
      </w:r>
    </w:p>
    <w:p w14:paraId="44FA337D" w14:textId="77777777" w:rsidR="008C18D1" w:rsidRDefault="006276D8" w:rsidP="008C18D1">
      <w:pPr>
        <w:pStyle w:val="Prrafodelista"/>
        <w:numPr>
          <w:ilvl w:val="0"/>
          <w:numId w:val="5"/>
        </w:numPr>
        <w:ind w:left="993" w:hanging="567"/>
        <w:jc w:val="both"/>
        <w:rPr>
          <w:lang w:val="es-SV"/>
        </w:rPr>
      </w:pPr>
      <w:r w:rsidRPr="008C18D1">
        <w:rPr>
          <w:lang w:val="es-SV"/>
        </w:rPr>
        <w:t xml:space="preserve">Coordinar las actividades de apoyo a las </w:t>
      </w:r>
      <w:proofErr w:type="gramStart"/>
      <w:r w:rsidRPr="008C18D1">
        <w:rPr>
          <w:lang w:val="es-SV"/>
        </w:rPr>
        <w:t>Ministras</w:t>
      </w:r>
      <w:proofErr w:type="gramEnd"/>
      <w:r w:rsidRPr="008C18D1">
        <w:rPr>
          <w:lang w:val="es-SV"/>
        </w:rPr>
        <w:t xml:space="preserve"> de la Mujer en el seguimiento del cumplimiento de Acuerdos, Resoluciones, Decisiones y Declaraciones del Consejo y Reuniones Ordinarias o Extraordinarias de Presidentes y Jefes de Estado; </w:t>
      </w:r>
    </w:p>
    <w:p w14:paraId="7A236769" w14:textId="77777777" w:rsidR="008C18D1" w:rsidRDefault="006276D8" w:rsidP="008C18D1">
      <w:pPr>
        <w:pStyle w:val="Prrafodelista"/>
        <w:numPr>
          <w:ilvl w:val="0"/>
          <w:numId w:val="5"/>
        </w:numPr>
        <w:ind w:left="993" w:hanging="567"/>
        <w:jc w:val="both"/>
        <w:rPr>
          <w:lang w:val="es-SV"/>
        </w:rPr>
      </w:pPr>
      <w:r w:rsidRPr="008C18D1">
        <w:rPr>
          <w:lang w:val="es-SV"/>
        </w:rPr>
        <w:t xml:space="preserve">Mantener en custodia la correspondencia que en nombre de COMMCA firme la </w:t>
      </w:r>
      <w:proofErr w:type="gramStart"/>
      <w:r w:rsidRPr="008C18D1">
        <w:rPr>
          <w:lang w:val="es-SV"/>
        </w:rPr>
        <w:t>Presidenta</w:t>
      </w:r>
      <w:proofErr w:type="gramEnd"/>
      <w:r w:rsidRPr="008C18D1">
        <w:rPr>
          <w:lang w:val="es-SV"/>
        </w:rPr>
        <w:t xml:space="preserve">, la Secretaría Técnica, y en general la que reciba el Consejo; </w:t>
      </w:r>
    </w:p>
    <w:p w14:paraId="0C6CC1D9" w14:textId="670D091C" w:rsidR="006276D8" w:rsidRPr="008C18D1" w:rsidRDefault="006276D8" w:rsidP="008C18D1">
      <w:pPr>
        <w:pStyle w:val="Prrafodelista"/>
        <w:numPr>
          <w:ilvl w:val="0"/>
          <w:numId w:val="5"/>
        </w:numPr>
        <w:ind w:left="993" w:hanging="567"/>
        <w:jc w:val="both"/>
        <w:rPr>
          <w:lang w:val="es-SV"/>
        </w:rPr>
      </w:pPr>
      <w:r w:rsidRPr="008C18D1">
        <w:rPr>
          <w:lang w:val="es-SV"/>
        </w:rPr>
        <w:t xml:space="preserve">Cualquier otra función que le asigne el Consejo de Ministras. </w:t>
      </w:r>
    </w:p>
    <w:p w14:paraId="2013A2E3" w14:textId="1805E84B" w:rsidR="009A6077" w:rsidRDefault="009A6077" w:rsidP="005C6AB3">
      <w:pPr>
        <w:jc w:val="both"/>
        <w:rPr>
          <w:lang w:val="es-SV"/>
        </w:rPr>
      </w:pPr>
    </w:p>
    <w:p w14:paraId="76F037EF" w14:textId="77777777" w:rsidR="005C6AB3" w:rsidRPr="00E10EC5" w:rsidRDefault="005C6AB3" w:rsidP="005C6AB3">
      <w:pPr>
        <w:pStyle w:val="Prrafodelista"/>
        <w:numPr>
          <w:ilvl w:val="0"/>
          <w:numId w:val="21"/>
        </w:numPr>
        <w:jc w:val="both"/>
        <w:rPr>
          <w:b/>
          <w:lang w:val="es-SV"/>
        </w:rPr>
      </w:pPr>
      <w:r w:rsidRPr="00E10EC5">
        <w:rPr>
          <w:b/>
          <w:lang w:val="es-SV"/>
        </w:rPr>
        <w:t>Estructura operativa</w:t>
      </w:r>
    </w:p>
    <w:p w14:paraId="789EC248" w14:textId="77777777" w:rsidR="005C6AB3" w:rsidRDefault="005C6AB3" w:rsidP="005C6AB3">
      <w:pPr>
        <w:ind w:left="360"/>
        <w:jc w:val="both"/>
        <w:rPr>
          <w:b/>
          <w:lang w:val="es-SV"/>
        </w:rPr>
      </w:pPr>
    </w:p>
    <w:p w14:paraId="7D904B19" w14:textId="77777777" w:rsidR="005C6AB3" w:rsidRPr="008A5DD0" w:rsidRDefault="005C6AB3" w:rsidP="005C6AB3">
      <w:pPr>
        <w:ind w:firstLine="360"/>
        <w:jc w:val="both"/>
        <w:rPr>
          <w:bCs/>
          <w:lang w:val="es-SV"/>
        </w:rPr>
      </w:pPr>
      <w:r w:rsidRPr="008A5DD0">
        <w:rPr>
          <w:bCs/>
          <w:lang w:val="es-SV"/>
        </w:rPr>
        <w:t xml:space="preserve">Sin perjuicio de lo establecido </w:t>
      </w:r>
      <w:proofErr w:type="gramStart"/>
      <w:r w:rsidRPr="008A5DD0">
        <w:rPr>
          <w:bCs/>
          <w:lang w:val="es-SV"/>
        </w:rPr>
        <w:t>en  su</w:t>
      </w:r>
      <w:proofErr w:type="gramEnd"/>
      <w:r w:rsidRPr="008A5DD0">
        <w:rPr>
          <w:bCs/>
          <w:lang w:val="es-SV"/>
        </w:rPr>
        <w:t xml:space="preserve"> estructura funcional del Convenio Constitutivo del COMMCA y para coordinar las tareas de sus instancias, el Consejo podrá implementar las siguientes dependencias operativas:</w:t>
      </w:r>
    </w:p>
    <w:p w14:paraId="239E0388" w14:textId="77777777" w:rsidR="005C6AB3" w:rsidRPr="008A5DD0" w:rsidRDefault="005C6AB3" w:rsidP="005C6AB3">
      <w:pPr>
        <w:ind w:left="360"/>
        <w:jc w:val="both"/>
        <w:rPr>
          <w:bCs/>
          <w:lang w:val="es-SV"/>
        </w:rPr>
      </w:pPr>
    </w:p>
    <w:p w14:paraId="7FFA3F36" w14:textId="77777777" w:rsidR="005C6AB3" w:rsidRPr="008A5DD0" w:rsidRDefault="005C6AB3" w:rsidP="005C6AB3">
      <w:pPr>
        <w:ind w:left="360"/>
        <w:jc w:val="both"/>
        <w:rPr>
          <w:bCs/>
          <w:lang w:val="es-SV"/>
        </w:rPr>
      </w:pPr>
      <w:r w:rsidRPr="008A5DD0">
        <w:rPr>
          <w:bCs/>
          <w:lang w:val="es-SV"/>
        </w:rPr>
        <w:t>a) El Comité Técnico de Mecanismo de Enlace;</w:t>
      </w:r>
    </w:p>
    <w:p w14:paraId="3E57ED68" w14:textId="77777777" w:rsidR="005C6AB3" w:rsidRPr="008A5DD0" w:rsidRDefault="005C6AB3" w:rsidP="005C6AB3">
      <w:pPr>
        <w:ind w:left="360"/>
        <w:jc w:val="both"/>
        <w:rPr>
          <w:bCs/>
          <w:lang w:val="es-SV"/>
        </w:rPr>
      </w:pPr>
      <w:r w:rsidRPr="008A5DD0">
        <w:rPr>
          <w:bCs/>
          <w:lang w:val="es-SV"/>
        </w:rPr>
        <w:t>b) Comisiones Sectoriales o Intersectoriales,</w:t>
      </w:r>
    </w:p>
    <w:p w14:paraId="4E3B931C" w14:textId="77777777" w:rsidR="005C6AB3" w:rsidRPr="008A5DD0" w:rsidRDefault="005C6AB3" w:rsidP="005C6AB3">
      <w:pPr>
        <w:ind w:left="360"/>
        <w:jc w:val="both"/>
        <w:rPr>
          <w:bCs/>
          <w:lang w:val="es-SV"/>
        </w:rPr>
      </w:pPr>
      <w:r w:rsidRPr="008A5DD0">
        <w:rPr>
          <w:bCs/>
          <w:lang w:val="es-SV"/>
        </w:rPr>
        <w:t>c) Comisión de Trabajo Ad Hoc;</w:t>
      </w:r>
    </w:p>
    <w:p w14:paraId="5E877B54" w14:textId="77777777" w:rsidR="005C6AB3" w:rsidRPr="008A5DD0" w:rsidRDefault="005C6AB3" w:rsidP="005C6AB3">
      <w:pPr>
        <w:ind w:left="360"/>
        <w:jc w:val="both"/>
        <w:rPr>
          <w:bCs/>
          <w:lang w:val="es-SV"/>
        </w:rPr>
      </w:pPr>
      <w:r w:rsidRPr="008A5DD0">
        <w:rPr>
          <w:bCs/>
          <w:lang w:val="es-SV"/>
        </w:rPr>
        <w:t>d) Así como otras instancias o dependencias creadas por el Consejo de Ministras,</w:t>
      </w:r>
    </w:p>
    <w:p w14:paraId="0E931D69" w14:textId="77777777" w:rsidR="005C6AB3" w:rsidRDefault="005C6AB3" w:rsidP="005C6AB3">
      <w:pPr>
        <w:ind w:left="709"/>
        <w:jc w:val="both"/>
        <w:rPr>
          <w:bCs/>
          <w:lang w:val="es-SV"/>
        </w:rPr>
      </w:pPr>
      <w:r w:rsidRPr="008A5DD0">
        <w:rPr>
          <w:bCs/>
          <w:lang w:val="es-SV"/>
        </w:rPr>
        <w:t>cuando así lo disponga.</w:t>
      </w:r>
      <w:r w:rsidRPr="008A5DD0">
        <w:rPr>
          <w:bCs/>
          <w:lang w:val="es-SV"/>
        </w:rPr>
        <w:cr/>
      </w:r>
    </w:p>
    <w:p w14:paraId="7144E550" w14:textId="38FE47E4" w:rsidR="009A6077" w:rsidRPr="009A6077" w:rsidRDefault="009A6077" w:rsidP="009A6077">
      <w:pPr>
        <w:pStyle w:val="Prrafodelista"/>
        <w:numPr>
          <w:ilvl w:val="0"/>
          <w:numId w:val="2"/>
        </w:numPr>
        <w:jc w:val="both"/>
        <w:rPr>
          <w:b/>
          <w:bCs/>
          <w:lang w:val="es-SV"/>
        </w:rPr>
      </w:pPr>
      <w:r w:rsidRPr="009A6077">
        <w:rPr>
          <w:b/>
          <w:bCs/>
          <w:lang w:val="es-SV"/>
        </w:rPr>
        <w:t>PROCESO DE ELECCIÓN DE TITULAR DE LA STM-COMMCA</w:t>
      </w:r>
    </w:p>
    <w:p w14:paraId="0E18CC99" w14:textId="267E799D" w:rsidR="009A6077" w:rsidRDefault="009A6077" w:rsidP="009A6077">
      <w:pPr>
        <w:jc w:val="both"/>
        <w:rPr>
          <w:lang w:val="es-SV"/>
        </w:rPr>
      </w:pPr>
    </w:p>
    <w:p w14:paraId="3CD77001" w14:textId="1A7648E4" w:rsidR="006276D8" w:rsidRDefault="009A6077" w:rsidP="006276D8">
      <w:pPr>
        <w:jc w:val="both"/>
        <w:rPr>
          <w:lang w:val="es-SV"/>
        </w:rPr>
      </w:pPr>
      <w:r>
        <w:rPr>
          <w:lang w:val="es-SV"/>
        </w:rPr>
        <w:t xml:space="preserve">Para el efecto, el Sistema de Integración Centroamericana cuenta con los respectivos reglamentos y lineamientos en donde se </w:t>
      </w:r>
      <w:r w:rsidR="007172F2">
        <w:rPr>
          <w:lang w:val="es-SV"/>
        </w:rPr>
        <w:t>estipula</w:t>
      </w:r>
      <w:r>
        <w:rPr>
          <w:lang w:val="es-SV"/>
        </w:rPr>
        <w:t xml:space="preserve"> el proceso de elección de titulares, entre </w:t>
      </w:r>
      <w:r w:rsidR="007172F2">
        <w:rPr>
          <w:lang w:val="es-SV"/>
        </w:rPr>
        <w:t xml:space="preserve">estos se puede mencionar: </w:t>
      </w:r>
    </w:p>
    <w:p w14:paraId="69C89A3F" w14:textId="77777777" w:rsidR="009A6077" w:rsidRDefault="009A6077" w:rsidP="009A6077">
      <w:pPr>
        <w:jc w:val="both"/>
        <w:rPr>
          <w:lang w:val="es-MX"/>
        </w:rPr>
      </w:pPr>
    </w:p>
    <w:p w14:paraId="131E7E97" w14:textId="3A5C81D9" w:rsidR="009A6077" w:rsidRPr="009A6077" w:rsidRDefault="009A6077" w:rsidP="009A6077">
      <w:pPr>
        <w:pStyle w:val="Prrafodelista"/>
        <w:numPr>
          <w:ilvl w:val="0"/>
          <w:numId w:val="7"/>
        </w:numPr>
        <w:jc w:val="both"/>
        <w:rPr>
          <w:lang w:val="es-MX"/>
        </w:rPr>
      </w:pPr>
      <w:r>
        <w:rPr>
          <w:lang w:val="es-MX"/>
        </w:rPr>
        <w:t xml:space="preserve">El </w:t>
      </w:r>
      <w:r w:rsidRPr="009A6077">
        <w:rPr>
          <w:lang w:val="es-MX"/>
        </w:rPr>
        <w:t>P</w:t>
      </w:r>
      <w:r>
        <w:rPr>
          <w:lang w:val="es-MX"/>
        </w:rPr>
        <w:t>rotocolo de Tegucigalpa</w:t>
      </w:r>
      <w:r w:rsidR="007172F2">
        <w:rPr>
          <w:lang w:val="es-MX"/>
        </w:rPr>
        <w:t xml:space="preserve"> (1992)</w:t>
      </w:r>
      <w:r>
        <w:rPr>
          <w:lang w:val="es-MX"/>
        </w:rPr>
        <w:t xml:space="preserve">; </w:t>
      </w:r>
    </w:p>
    <w:p w14:paraId="2932CD6D" w14:textId="15BA6533" w:rsidR="009A6077" w:rsidRPr="009A6077" w:rsidRDefault="009A6077" w:rsidP="009A6077">
      <w:pPr>
        <w:pStyle w:val="Prrafodelista"/>
        <w:numPr>
          <w:ilvl w:val="0"/>
          <w:numId w:val="7"/>
        </w:numPr>
        <w:jc w:val="both"/>
        <w:rPr>
          <w:lang w:val="es-MX"/>
        </w:rPr>
      </w:pPr>
      <w:r w:rsidRPr="009A6077">
        <w:rPr>
          <w:lang w:val="es-MX"/>
        </w:rPr>
        <w:t>El REGLAMENTO RELATIVO A LA ELECCIÓN DE LOS TITULARES DE LA INSTlTUCIONALlDAD DEL SISTEMA DE LA INTEGRACION CENTROAMERICANA (SICA)</w:t>
      </w:r>
      <w:r>
        <w:rPr>
          <w:lang w:val="es-MX"/>
        </w:rPr>
        <w:t>;</w:t>
      </w:r>
    </w:p>
    <w:p w14:paraId="2DC5D4E8" w14:textId="035860FB" w:rsidR="009A6077" w:rsidRPr="009A6077" w:rsidRDefault="009A6077" w:rsidP="009A6077">
      <w:pPr>
        <w:pStyle w:val="Prrafodelista"/>
        <w:numPr>
          <w:ilvl w:val="0"/>
          <w:numId w:val="7"/>
        </w:numPr>
        <w:jc w:val="both"/>
        <w:rPr>
          <w:lang w:val="es-MX"/>
        </w:rPr>
      </w:pPr>
      <w:r w:rsidRPr="009A6077">
        <w:rPr>
          <w:lang w:val="es-MX"/>
        </w:rPr>
        <w:lastRenderedPageBreak/>
        <w:t>XXXV REUNIÓN ORDINARIA DE JEFES DE ESTADO Y DE GOBIERNO DE LOS PAISES DEL SISTEMA DE LA INTEGRACIÓN CENTROAMERICANA, realizada en la ciudad de Panamá los días 29 y 30 de junio de 2010</w:t>
      </w:r>
      <w:r w:rsidR="00622059">
        <w:rPr>
          <w:lang w:val="es-MX"/>
        </w:rPr>
        <w:t>;</w:t>
      </w:r>
    </w:p>
    <w:p w14:paraId="0B8658BE" w14:textId="0BB21211" w:rsidR="00FA5BE6" w:rsidRPr="007172F2" w:rsidRDefault="009A6077" w:rsidP="00622059">
      <w:pPr>
        <w:pStyle w:val="Prrafodelista"/>
        <w:numPr>
          <w:ilvl w:val="0"/>
          <w:numId w:val="7"/>
        </w:numPr>
        <w:jc w:val="both"/>
        <w:rPr>
          <w:lang w:val="es-MX"/>
        </w:rPr>
      </w:pPr>
      <w:r w:rsidRPr="009A6077">
        <w:rPr>
          <w:lang w:val="es-MX"/>
        </w:rPr>
        <w:t>XLVII REUNIÓN ORDINARIA DE JEFES DE ESTADO Y DE GOBIERNO DE LOS PAíSES MIEMBROS DEL SISTEMA DE LA INTEGRACIÓN CENTROAMERICANA (SICA) Roatán, Islas de la Bahía, República de Honduras 30 de junio de 2016</w:t>
      </w:r>
      <w:r w:rsidR="00622059">
        <w:rPr>
          <w:lang w:val="es-MX"/>
        </w:rPr>
        <w:t xml:space="preserve">. </w:t>
      </w:r>
    </w:p>
    <w:p w14:paraId="7A2407C1" w14:textId="77777777" w:rsidR="00FA5BE6" w:rsidRDefault="00FA5BE6" w:rsidP="00622059">
      <w:pPr>
        <w:jc w:val="both"/>
        <w:rPr>
          <w:lang w:val="es-MX"/>
        </w:rPr>
      </w:pPr>
    </w:p>
    <w:p w14:paraId="7E366AA0" w14:textId="3C072BB1" w:rsidR="00D215ED" w:rsidRDefault="00D215ED" w:rsidP="00622059">
      <w:pPr>
        <w:jc w:val="both"/>
        <w:rPr>
          <w:lang w:val="es-MX"/>
        </w:rPr>
      </w:pPr>
      <w:r>
        <w:rPr>
          <w:lang w:val="es-MX"/>
        </w:rPr>
        <w:t>En este marco, para el proceso de selección de nueva titular de la STM-COMMCA, el Reglamento Relativo a la Elección de los Titulares de la Institucionalidad del SICA establece en su capítulo 2 el siguiente procedimiento:</w:t>
      </w:r>
    </w:p>
    <w:p w14:paraId="1AED67FA" w14:textId="77777777" w:rsidR="00FA5BE6" w:rsidRDefault="00FA5BE6" w:rsidP="00622059">
      <w:pPr>
        <w:jc w:val="both"/>
        <w:rPr>
          <w:lang w:val="es-MX"/>
        </w:rPr>
      </w:pPr>
    </w:p>
    <w:p w14:paraId="6E42A238" w14:textId="01821B2F" w:rsidR="00D215ED" w:rsidRDefault="00D215ED" w:rsidP="00D215ED">
      <w:pPr>
        <w:pStyle w:val="Prrafodelista"/>
        <w:numPr>
          <w:ilvl w:val="0"/>
          <w:numId w:val="9"/>
        </w:numPr>
        <w:jc w:val="both"/>
        <w:rPr>
          <w:lang w:val="es-MX"/>
        </w:rPr>
      </w:pPr>
      <w:r>
        <w:rPr>
          <w:lang w:val="es-MX"/>
        </w:rPr>
        <w:t xml:space="preserve">Artículo 4: NOTIFICACIÓN </w:t>
      </w:r>
    </w:p>
    <w:p w14:paraId="4F973FFB" w14:textId="3AE57FB3" w:rsidR="00D215ED" w:rsidRDefault="00D215ED" w:rsidP="00D215ED">
      <w:pPr>
        <w:jc w:val="both"/>
        <w:rPr>
          <w:lang w:val="es-MX"/>
        </w:rPr>
      </w:pPr>
      <w:r>
        <w:rPr>
          <w:lang w:val="es-MX"/>
        </w:rPr>
        <w:tab/>
        <w:t xml:space="preserve">La SG-SICA notificará al Consejo de Ministros del ramo o ente responsable </w:t>
      </w:r>
      <w:r>
        <w:rPr>
          <w:lang w:val="es-MX"/>
        </w:rPr>
        <w:tab/>
        <w:t xml:space="preserve">correspondiente, la expiración del mandato del titular correspondiente, con ciento </w:t>
      </w:r>
      <w:r>
        <w:rPr>
          <w:lang w:val="es-MX"/>
        </w:rPr>
        <w:tab/>
        <w:t xml:space="preserve">veinte (120) días calendario de anticipación. </w:t>
      </w:r>
    </w:p>
    <w:p w14:paraId="419DEBA3" w14:textId="77777777" w:rsidR="00D215ED" w:rsidRDefault="00D215ED" w:rsidP="00D215ED">
      <w:pPr>
        <w:jc w:val="both"/>
        <w:rPr>
          <w:lang w:val="es-MX"/>
        </w:rPr>
      </w:pPr>
    </w:p>
    <w:p w14:paraId="7897D278" w14:textId="6265A8E6" w:rsidR="00D215ED" w:rsidRDefault="00D215ED" w:rsidP="00D215ED">
      <w:pPr>
        <w:pStyle w:val="Prrafodelista"/>
        <w:numPr>
          <w:ilvl w:val="0"/>
          <w:numId w:val="9"/>
        </w:numPr>
        <w:jc w:val="both"/>
        <w:rPr>
          <w:lang w:val="es-MX"/>
        </w:rPr>
      </w:pPr>
      <w:r>
        <w:rPr>
          <w:lang w:val="es-MX"/>
        </w:rPr>
        <w:t xml:space="preserve">Artículo 5: PAIS DESIGNADO </w:t>
      </w:r>
    </w:p>
    <w:p w14:paraId="6309304B" w14:textId="611BF74C" w:rsidR="00D215ED" w:rsidRDefault="00D215ED" w:rsidP="00621DBB">
      <w:pPr>
        <w:ind w:left="708"/>
        <w:jc w:val="both"/>
        <w:rPr>
          <w:lang w:val="es-MX"/>
        </w:rPr>
      </w:pPr>
      <w:r>
        <w:rPr>
          <w:lang w:val="es-MX"/>
        </w:rPr>
        <w:t>El Consejo de Ministros del ramo o ente responsable correspondiente, dispondrá de treinta (30) días calendario para notificar a la SG-SICA, el país al que le corresponderá ejercer la titularidad de la institución regional de que se trata, conforme al orden de rotación previamente establecido por consenso. La designación anterior será notificada al país designado por medio de la SG-SICA, a tra</w:t>
      </w:r>
      <w:r w:rsidR="007172F2">
        <w:rPr>
          <w:lang w:val="es-MX"/>
        </w:rPr>
        <w:t>v</w:t>
      </w:r>
      <w:r>
        <w:rPr>
          <w:lang w:val="es-MX"/>
        </w:rPr>
        <w:t xml:space="preserve">és de su Ministerio de Relaciones Exteriores, en un plazo que no exceda </w:t>
      </w:r>
      <w:r w:rsidR="007172F2">
        <w:rPr>
          <w:lang w:val="es-MX"/>
        </w:rPr>
        <w:t>los cinco (</w:t>
      </w:r>
      <w:r>
        <w:rPr>
          <w:lang w:val="es-MX"/>
        </w:rPr>
        <w:t>5</w:t>
      </w:r>
      <w:r w:rsidR="007172F2">
        <w:rPr>
          <w:lang w:val="es-MX"/>
        </w:rPr>
        <w:t>)</w:t>
      </w:r>
      <w:r>
        <w:rPr>
          <w:lang w:val="es-MX"/>
        </w:rPr>
        <w:t xml:space="preserve"> días calendario. A partir de la notificación, ese país dispondrá de treinta (30) días calendario para presentar una terna de candidatos. </w:t>
      </w:r>
    </w:p>
    <w:p w14:paraId="3C57117C" w14:textId="77777777" w:rsidR="00D215ED" w:rsidRDefault="00D215ED" w:rsidP="00D215ED">
      <w:pPr>
        <w:jc w:val="both"/>
        <w:rPr>
          <w:lang w:val="es-MX"/>
        </w:rPr>
      </w:pPr>
    </w:p>
    <w:p w14:paraId="397D745B" w14:textId="3F8E9BC1" w:rsidR="00D215ED" w:rsidRDefault="00D215ED" w:rsidP="00D215ED">
      <w:pPr>
        <w:pStyle w:val="Prrafodelista"/>
        <w:numPr>
          <w:ilvl w:val="0"/>
          <w:numId w:val="9"/>
        </w:numPr>
        <w:jc w:val="both"/>
        <w:rPr>
          <w:lang w:val="es-MX"/>
        </w:rPr>
      </w:pPr>
      <w:r>
        <w:rPr>
          <w:lang w:val="es-MX"/>
        </w:rPr>
        <w:t>Artículo 6: DEL PERFIL Y REQUISITOS DE LOS CANDIDATOS</w:t>
      </w:r>
    </w:p>
    <w:p w14:paraId="5CFA110E" w14:textId="3CB421E5" w:rsidR="00D215ED" w:rsidRDefault="00D215ED" w:rsidP="00D215ED">
      <w:pPr>
        <w:jc w:val="both"/>
        <w:rPr>
          <w:b/>
          <w:bCs/>
          <w:lang w:val="es-MX"/>
        </w:rPr>
      </w:pPr>
      <w:r>
        <w:rPr>
          <w:lang w:val="es-MX"/>
        </w:rPr>
        <w:tab/>
        <w:t xml:space="preserve">En cumplimiento de lo establecido en el Protocolo de Tegucigalpa y sus </w:t>
      </w:r>
      <w:r>
        <w:rPr>
          <w:lang w:val="es-MX"/>
        </w:rPr>
        <w:tab/>
        <w:t xml:space="preserve">instrumentos complementarios y derivados, </w:t>
      </w:r>
      <w:r w:rsidRPr="00D215ED">
        <w:rPr>
          <w:b/>
          <w:bCs/>
          <w:lang w:val="es-MX"/>
        </w:rPr>
        <w:t xml:space="preserve">los candidatos deberán cumplir con los </w:t>
      </w:r>
      <w:r>
        <w:rPr>
          <w:b/>
          <w:bCs/>
          <w:lang w:val="es-MX"/>
        </w:rPr>
        <w:tab/>
      </w:r>
      <w:r w:rsidRPr="00D215ED">
        <w:rPr>
          <w:b/>
          <w:bCs/>
          <w:lang w:val="es-MX"/>
        </w:rPr>
        <w:t>siguientes requisitos</w:t>
      </w:r>
      <w:r>
        <w:rPr>
          <w:b/>
          <w:bCs/>
          <w:lang w:val="es-MX"/>
        </w:rPr>
        <w:t xml:space="preserve">: </w:t>
      </w:r>
    </w:p>
    <w:p w14:paraId="65851F1D" w14:textId="4AAB521A" w:rsidR="00D215ED" w:rsidRDefault="00D215ED" w:rsidP="005C6AB3">
      <w:pPr>
        <w:pStyle w:val="Prrafodelista"/>
        <w:numPr>
          <w:ilvl w:val="0"/>
          <w:numId w:val="10"/>
        </w:numPr>
        <w:ind w:left="1418" w:hanging="567"/>
        <w:jc w:val="both"/>
        <w:rPr>
          <w:lang w:val="es-MX"/>
        </w:rPr>
      </w:pPr>
      <w:r>
        <w:rPr>
          <w:lang w:val="es-MX"/>
        </w:rPr>
        <w:t xml:space="preserve">Ser nacionales del Estado proponente. </w:t>
      </w:r>
    </w:p>
    <w:p w14:paraId="297986F7" w14:textId="091B2994" w:rsidR="00D215ED" w:rsidRDefault="00D215ED" w:rsidP="005C6AB3">
      <w:pPr>
        <w:pStyle w:val="Prrafodelista"/>
        <w:numPr>
          <w:ilvl w:val="0"/>
          <w:numId w:val="10"/>
        </w:numPr>
        <w:ind w:left="1418" w:hanging="567"/>
        <w:jc w:val="both"/>
        <w:rPr>
          <w:lang w:val="es-MX"/>
        </w:rPr>
      </w:pPr>
      <w:r>
        <w:rPr>
          <w:lang w:val="es-MX"/>
        </w:rPr>
        <w:t xml:space="preserve">Estar en pleno goce de sus derechos políticos. </w:t>
      </w:r>
    </w:p>
    <w:p w14:paraId="7216CCD5" w14:textId="4BC27AA9" w:rsidR="00D215ED" w:rsidRDefault="00D215ED" w:rsidP="005C6AB3">
      <w:pPr>
        <w:pStyle w:val="Prrafodelista"/>
        <w:numPr>
          <w:ilvl w:val="0"/>
          <w:numId w:val="10"/>
        </w:numPr>
        <w:ind w:left="1418" w:hanging="567"/>
        <w:jc w:val="both"/>
        <w:rPr>
          <w:lang w:val="es-MX"/>
        </w:rPr>
      </w:pPr>
      <w:r>
        <w:rPr>
          <w:lang w:val="es-MX"/>
        </w:rPr>
        <w:t xml:space="preserve">Tener experiencia en temas regionales y del proceso de Integración Centroamericana. </w:t>
      </w:r>
    </w:p>
    <w:p w14:paraId="7EE89602" w14:textId="6EB3C0A0" w:rsidR="00D215ED" w:rsidRDefault="00D215ED" w:rsidP="005C6AB3">
      <w:pPr>
        <w:pStyle w:val="Prrafodelista"/>
        <w:numPr>
          <w:ilvl w:val="0"/>
          <w:numId w:val="10"/>
        </w:numPr>
        <w:ind w:left="1418" w:hanging="567"/>
        <w:jc w:val="both"/>
        <w:rPr>
          <w:lang w:val="es-MX"/>
        </w:rPr>
      </w:pPr>
      <w:r>
        <w:rPr>
          <w:lang w:val="es-MX"/>
        </w:rPr>
        <w:t xml:space="preserve">Contar con el respectivo título universitario a nivel de licenciatura o maestría, equivalente o superior, en el área de conocimiento del cargo. </w:t>
      </w:r>
    </w:p>
    <w:p w14:paraId="00F1BF94" w14:textId="6DB4F316" w:rsidR="00D215ED" w:rsidRDefault="00D215ED" w:rsidP="005C6AB3">
      <w:pPr>
        <w:pStyle w:val="Prrafodelista"/>
        <w:numPr>
          <w:ilvl w:val="0"/>
          <w:numId w:val="10"/>
        </w:numPr>
        <w:ind w:left="1418" w:hanging="567"/>
        <w:jc w:val="both"/>
        <w:rPr>
          <w:lang w:val="es-MX"/>
        </w:rPr>
      </w:pPr>
      <w:r>
        <w:rPr>
          <w:lang w:val="es-MX"/>
        </w:rPr>
        <w:t xml:space="preserve">Tener experiencia y amplio conocimiento en el área de competencia del cargo. </w:t>
      </w:r>
    </w:p>
    <w:p w14:paraId="7CFF6AE6" w14:textId="7F077315" w:rsidR="00D215ED" w:rsidRDefault="000D31A3" w:rsidP="005C6AB3">
      <w:pPr>
        <w:pStyle w:val="Prrafodelista"/>
        <w:numPr>
          <w:ilvl w:val="0"/>
          <w:numId w:val="10"/>
        </w:numPr>
        <w:ind w:left="1418" w:hanging="567"/>
        <w:jc w:val="both"/>
        <w:rPr>
          <w:lang w:val="es-MX"/>
        </w:rPr>
      </w:pPr>
      <w:r>
        <w:rPr>
          <w:lang w:val="es-MX"/>
        </w:rPr>
        <w:t xml:space="preserve">En el caso de Instituciones Especializadas, el candidato deberá tener al menos cinco (5) años de experiencia laboral en la materia. </w:t>
      </w:r>
    </w:p>
    <w:p w14:paraId="5BD6EFAD" w14:textId="5B38B4E3" w:rsidR="000D31A3" w:rsidRDefault="000D31A3" w:rsidP="005C6AB3">
      <w:pPr>
        <w:pStyle w:val="Prrafodelista"/>
        <w:numPr>
          <w:ilvl w:val="0"/>
          <w:numId w:val="10"/>
        </w:numPr>
        <w:ind w:left="1418" w:hanging="567"/>
        <w:jc w:val="both"/>
        <w:rPr>
          <w:lang w:val="es-MX"/>
        </w:rPr>
      </w:pPr>
      <w:r>
        <w:rPr>
          <w:lang w:val="es-MX"/>
        </w:rPr>
        <w:t>D</w:t>
      </w:r>
      <w:r w:rsidR="007172F2">
        <w:rPr>
          <w:lang w:val="es-MX"/>
        </w:rPr>
        <w:t>e</w:t>
      </w:r>
      <w:r>
        <w:rPr>
          <w:lang w:val="es-MX"/>
        </w:rPr>
        <w:t xml:space="preserve"> reconocida solvencia moral. </w:t>
      </w:r>
    </w:p>
    <w:p w14:paraId="545F3EA6" w14:textId="5C8BC398" w:rsidR="000D31A3" w:rsidRDefault="000D31A3" w:rsidP="005C6AB3">
      <w:pPr>
        <w:pStyle w:val="Prrafodelista"/>
        <w:numPr>
          <w:ilvl w:val="0"/>
          <w:numId w:val="10"/>
        </w:numPr>
        <w:ind w:left="1418" w:hanging="567"/>
        <w:jc w:val="both"/>
        <w:rPr>
          <w:lang w:val="es-MX"/>
        </w:rPr>
      </w:pPr>
      <w:r>
        <w:rPr>
          <w:lang w:val="es-MX"/>
        </w:rPr>
        <w:t xml:space="preserve">No haber sido condenado por delito en sentencia firme por un tribunal penal competente, de cualquier Estado miembro. </w:t>
      </w:r>
    </w:p>
    <w:p w14:paraId="78DB8026" w14:textId="29803D96" w:rsidR="000D31A3" w:rsidRDefault="000D31A3" w:rsidP="005C6AB3">
      <w:pPr>
        <w:pStyle w:val="Prrafodelista"/>
        <w:numPr>
          <w:ilvl w:val="0"/>
          <w:numId w:val="10"/>
        </w:numPr>
        <w:ind w:left="1418" w:hanging="567"/>
        <w:jc w:val="both"/>
        <w:rPr>
          <w:lang w:val="es-MX"/>
        </w:rPr>
      </w:pPr>
      <w:r>
        <w:rPr>
          <w:lang w:val="es-MX"/>
        </w:rPr>
        <w:t xml:space="preserve">Hablar los idiomas oficiales de los Estados Miembros. </w:t>
      </w:r>
    </w:p>
    <w:p w14:paraId="37C76F9F" w14:textId="180F99C4" w:rsidR="007172F2" w:rsidRDefault="007172F2" w:rsidP="007172F2">
      <w:pPr>
        <w:jc w:val="both"/>
        <w:rPr>
          <w:lang w:val="es-MX"/>
        </w:rPr>
      </w:pPr>
    </w:p>
    <w:p w14:paraId="10C61537" w14:textId="04267718" w:rsidR="000D31A3" w:rsidRDefault="000D31A3" w:rsidP="000D31A3">
      <w:pPr>
        <w:jc w:val="both"/>
        <w:rPr>
          <w:lang w:val="es-MX"/>
        </w:rPr>
      </w:pPr>
    </w:p>
    <w:p w14:paraId="52B37343" w14:textId="3798E6AF" w:rsidR="000D31A3" w:rsidRDefault="000D31A3" w:rsidP="000D31A3">
      <w:pPr>
        <w:pStyle w:val="Prrafodelista"/>
        <w:numPr>
          <w:ilvl w:val="0"/>
          <w:numId w:val="9"/>
        </w:numPr>
        <w:jc w:val="both"/>
        <w:rPr>
          <w:lang w:val="es-MX"/>
        </w:rPr>
      </w:pPr>
      <w:r>
        <w:rPr>
          <w:lang w:val="es-MX"/>
        </w:rPr>
        <w:t xml:space="preserve">Artículo 7: NOTA DE PRESENTACIÓN </w:t>
      </w:r>
    </w:p>
    <w:p w14:paraId="7FD68DA1" w14:textId="78C8143F" w:rsidR="000D31A3" w:rsidRDefault="000D31A3" w:rsidP="00621DBB">
      <w:pPr>
        <w:ind w:left="708"/>
        <w:jc w:val="both"/>
        <w:rPr>
          <w:lang w:val="es-MX"/>
        </w:rPr>
      </w:pPr>
      <w:r>
        <w:rPr>
          <w:lang w:val="es-MX"/>
        </w:rPr>
        <w:t xml:space="preserve">El Estado proponente oficializará, a través del Ministerio de Relaciones Exteriores, la presentación de la terna mediante nota dirigida a la SG-SICA, acompañada del currículum vitae y cualquier información pertinente de los candidatos. Dicho Estado proponente deberá estar al día en sus cuotas o tener un arreglo de pago en cumplimiento de sus obligaciones financieras con la instancia a la que presenta su candidatura, así como haber ratificado y tener en vigor el instrumento jurídico complementario y derivado correspondiente. La nota enviada por el Estado conteniendo la terna y la información de los candidatos, deberá hacerse del conocimiento de los Países del Sistema, a través de la SG-SICA en un término no mayor de cinco (5) días. </w:t>
      </w:r>
    </w:p>
    <w:p w14:paraId="0BBB662A" w14:textId="2F4B0671" w:rsidR="000D31A3" w:rsidRDefault="000D31A3" w:rsidP="000D31A3">
      <w:pPr>
        <w:jc w:val="both"/>
        <w:rPr>
          <w:lang w:val="es-MX"/>
        </w:rPr>
      </w:pPr>
    </w:p>
    <w:p w14:paraId="6C42E4D4" w14:textId="2BCEAAF7" w:rsidR="000D31A3" w:rsidRDefault="000D31A3" w:rsidP="000D31A3">
      <w:pPr>
        <w:pStyle w:val="Prrafodelista"/>
        <w:numPr>
          <w:ilvl w:val="0"/>
          <w:numId w:val="9"/>
        </w:numPr>
        <w:jc w:val="both"/>
        <w:rPr>
          <w:lang w:val="es-MX"/>
        </w:rPr>
      </w:pPr>
      <w:r>
        <w:rPr>
          <w:lang w:val="es-MX"/>
        </w:rPr>
        <w:t>Artículo 8: REENVÍO DE NOTA</w:t>
      </w:r>
    </w:p>
    <w:p w14:paraId="3281898B" w14:textId="1EF4C99D" w:rsidR="000D31A3" w:rsidRDefault="000D31A3" w:rsidP="000D31A3">
      <w:pPr>
        <w:jc w:val="both"/>
        <w:rPr>
          <w:lang w:val="es-MX"/>
        </w:rPr>
      </w:pPr>
      <w:r>
        <w:rPr>
          <w:lang w:val="es-MX"/>
        </w:rPr>
        <w:tab/>
        <w:t>La SG-SICA hará del conocimiento del Comité Ejecutivo, la presentación de</w:t>
      </w:r>
      <w:r w:rsidR="007172F2">
        <w:rPr>
          <w:lang w:val="es-MX"/>
        </w:rPr>
        <w:t xml:space="preserve"> </w:t>
      </w:r>
      <w:r>
        <w:rPr>
          <w:lang w:val="es-MX"/>
        </w:rPr>
        <w:t xml:space="preserve">la terna </w:t>
      </w:r>
      <w:r w:rsidR="007172F2">
        <w:rPr>
          <w:lang w:val="es-MX"/>
        </w:rPr>
        <w:tab/>
      </w:r>
      <w:r>
        <w:rPr>
          <w:lang w:val="es-MX"/>
        </w:rPr>
        <w:t xml:space="preserve">y los documentos presentados, a más tardar, tres (3) días calendario después de </w:t>
      </w:r>
      <w:r w:rsidR="007172F2">
        <w:rPr>
          <w:lang w:val="es-MX"/>
        </w:rPr>
        <w:tab/>
      </w:r>
      <w:r>
        <w:rPr>
          <w:lang w:val="es-MX"/>
        </w:rPr>
        <w:t>haber</w:t>
      </w:r>
      <w:r w:rsidR="007172F2">
        <w:rPr>
          <w:lang w:val="es-MX"/>
        </w:rPr>
        <w:t xml:space="preserve"> r</w:t>
      </w:r>
      <w:r>
        <w:rPr>
          <w:lang w:val="es-MX"/>
        </w:rPr>
        <w:t xml:space="preserve">ecibido la nota a la que se refiere el artículo anterior, a fin de hacer efectivo </w:t>
      </w:r>
      <w:r w:rsidR="007172F2">
        <w:rPr>
          <w:lang w:val="es-MX"/>
        </w:rPr>
        <w:tab/>
      </w:r>
      <w:r>
        <w:rPr>
          <w:lang w:val="es-MX"/>
        </w:rPr>
        <w:t xml:space="preserve">los principios fundamentales contenidos en este Reglamento. </w:t>
      </w:r>
    </w:p>
    <w:p w14:paraId="28BEC8B9" w14:textId="3A273640" w:rsidR="000D31A3" w:rsidRDefault="000D31A3" w:rsidP="000D31A3">
      <w:pPr>
        <w:jc w:val="both"/>
        <w:rPr>
          <w:lang w:val="es-MX"/>
        </w:rPr>
      </w:pPr>
    </w:p>
    <w:p w14:paraId="0D591550" w14:textId="3FB15345" w:rsidR="000D31A3" w:rsidRDefault="000D31A3" w:rsidP="000D31A3">
      <w:pPr>
        <w:pStyle w:val="Prrafodelista"/>
        <w:numPr>
          <w:ilvl w:val="0"/>
          <w:numId w:val="9"/>
        </w:numPr>
        <w:jc w:val="both"/>
        <w:rPr>
          <w:lang w:val="es-MX"/>
        </w:rPr>
      </w:pPr>
      <w:r>
        <w:rPr>
          <w:lang w:val="es-MX"/>
        </w:rPr>
        <w:t>Artículo 9: PRESENTACIÓN DE CANDIDATOS</w:t>
      </w:r>
    </w:p>
    <w:p w14:paraId="4CBAC63C" w14:textId="0F4D134F" w:rsidR="000D31A3" w:rsidRDefault="000D31A3" w:rsidP="000D31A3">
      <w:pPr>
        <w:pStyle w:val="Prrafodelista"/>
        <w:jc w:val="both"/>
        <w:rPr>
          <w:lang w:val="es-MX"/>
        </w:rPr>
      </w:pPr>
      <w:r>
        <w:rPr>
          <w:lang w:val="es-MX"/>
        </w:rPr>
        <w:t xml:space="preserve">El Comité Ejecutivo dispondrá de quince (15) días calendario para revisar la terna de candidatos con su documentación adjunta conforme a lo establecido en el artículo 6 del Reglamento, cuyo resultado enviará a la SG-SICA para que lo someta a decisión del Consejo de Ministros o ente responsable de la elección. </w:t>
      </w:r>
    </w:p>
    <w:p w14:paraId="1AEA7AB2" w14:textId="3071AC99" w:rsidR="000D31A3" w:rsidRDefault="000D31A3" w:rsidP="000D31A3">
      <w:pPr>
        <w:pStyle w:val="Prrafodelista"/>
        <w:jc w:val="both"/>
        <w:rPr>
          <w:lang w:val="es-MX"/>
        </w:rPr>
      </w:pPr>
    </w:p>
    <w:p w14:paraId="4F6E43DB" w14:textId="0F67B8CB" w:rsidR="00FA5BE6" w:rsidRDefault="002E5892" w:rsidP="002E5892">
      <w:pPr>
        <w:pStyle w:val="Prrafodelista"/>
        <w:ind w:left="0"/>
        <w:jc w:val="both"/>
        <w:rPr>
          <w:lang w:val="es-MX"/>
        </w:rPr>
      </w:pPr>
      <w:r>
        <w:rPr>
          <w:lang w:val="es-MX"/>
        </w:rPr>
        <w:t>Por consiguiente</w:t>
      </w:r>
      <w:r w:rsidR="007172F2">
        <w:rPr>
          <w:lang w:val="es-MX"/>
        </w:rPr>
        <w:t>,</w:t>
      </w:r>
      <w:r>
        <w:rPr>
          <w:lang w:val="es-MX"/>
        </w:rPr>
        <w:t xml:space="preserve"> el Comité Ejecutivo </w:t>
      </w:r>
      <w:r w:rsidR="007172F2">
        <w:rPr>
          <w:lang w:val="es-MX"/>
        </w:rPr>
        <w:t>ú</w:t>
      </w:r>
      <w:r>
        <w:rPr>
          <w:lang w:val="es-MX"/>
        </w:rPr>
        <w:t>nicamente se asegura que se cumplan con los</w:t>
      </w:r>
      <w:r w:rsidR="00FA5BE6">
        <w:rPr>
          <w:lang w:val="es-MX"/>
        </w:rPr>
        <w:t xml:space="preserve"> requisitos mínimos</w:t>
      </w:r>
      <w:r>
        <w:rPr>
          <w:lang w:val="es-MX"/>
        </w:rPr>
        <w:t xml:space="preserve"> establecidos en el artículo 6 y </w:t>
      </w:r>
      <w:r w:rsidR="007172F2">
        <w:rPr>
          <w:lang w:val="es-MX"/>
        </w:rPr>
        <w:t xml:space="preserve">posteriormente </w:t>
      </w:r>
      <w:r>
        <w:rPr>
          <w:lang w:val="es-MX"/>
        </w:rPr>
        <w:t xml:space="preserve">se remite la comunicación a </w:t>
      </w:r>
      <w:r w:rsidR="00FA5BE6">
        <w:rPr>
          <w:lang w:val="es-MX"/>
        </w:rPr>
        <w:t>l</w:t>
      </w:r>
      <w:r w:rsidR="007172F2">
        <w:rPr>
          <w:lang w:val="es-MX"/>
        </w:rPr>
        <w:t>a STM-</w:t>
      </w:r>
      <w:r>
        <w:rPr>
          <w:lang w:val="es-MX"/>
        </w:rPr>
        <w:t xml:space="preserve">COMMCA para que esta pueda ser </w:t>
      </w:r>
      <w:r w:rsidR="00FA5BE6">
        <w:rPr>
          <w:lang w:val="es-MX"/>
        </w:rPr>
        <w:t xml:space="preserve">elevada entonces </w:t>
      </w:r>
      <w:r>
        <w:rPr>
          <w:lang w:val="es-MX"/>
        </w:rPr>
        <w:t>a las Ministras COMMCA</w:t>
      </w:r>
      <w:r w:rsidR="00FA5BE6">
        <w:rPr>
          <w:lang w:val="es-MX"/>
        </w:rPr>
        <w:t>, y las ministras COMMCA tienen la potestad de</w:t>
      </w:r>
      <w:r>
        <w:rPr>
          <w:lang w:val="es-MX"/>
        </w:rPr>
        <w:t xml:space="preserve"> establecer sus propios mecanismos </w:t>
      </w:r>
      <w:r w:rsidR="00FA5BE6">
        <w:rPr>
          <w:lang w:val="es-MX"/>
        </w:rPr>
        <w:t xml:space="preserve">internos </w:t>
      </w:r>
      <w:r>
        <w:rPr>
          <w:lang w:val="es-MX"/>
        </w:rPr>
        <w:t>de evaluación (entrevistas, petición de atestados, entre otros)</w:t>
      </w:r>
      <w:r w:rsidR="00FA5BE6">
        <w:rPr>
          <w:lang w:val="es-MX"/>
        </w:rPr>
        <w:t xml:space="preserve"> cualesquier otro que juzgue pertinente para garantizar una adecuada, transparente, eficaz y eficiente  elección de titula</w:t>
      </w:r>
      <w:r w:rsidR="007172F2">
        <w:rPr>
          <w:lang w:val="es-MX"/>
        </w:rPr>
        <w:t>r</w:t>
      </w:r>
      <w:r>
        <w:rPr>
          <w:lang w:val="es-MX"/>
        </w:rPr>
        <w:t xml:space="preserve">. </w:t>
      </w:r>
    </w:p>
    <w:p w14:paraId="0688D8ED" w14:textId="77777777" w:rsidR="00FA5BE6" w:rsidRDefault="00FA5BE6" w:rsidP="002E5892">
      <w:pPr>
        <w:pStyle w:val="Prrafodelista"/>
        <w:ind w:left="0"/>
        <w:jc w:val="both"/>
        <w:rPr>
          <w:lang w:val="es-MX"/>
        </w:rPr>
      </w:pPr>
    </w:p>
    <w:p w14:paraId="13F72A53" w14:textId="7028C37B" w:rsidR="000D31A3" w:rsidRDefault="00FA5BE6" w:rsidP="002E5892">
      <w:pPr>
        <w:pStyle w:val="Prrafodelista"/>
        <w:ind w:left="0"/>
        <w:jc w:val="both"/>
        <w:rPr>
          <w:lang w:val="es-MX"/>
        </w:rPr>
      </w:pPr>
      <w:r>
        <w:rPr>
          <w:lang w:val="es-MX"/>
        </w:rPr>
        <w:t>Para esta parte complementaria a cargo del COMMCA, se propone efectuar el siguiente</w:t>
      </w:r>
      <w:r w:rsidR="002E5892">
        <w:rPr>
          <w:lang w:val="es-MX"/>
        </w:rPr>
        <w:t xml:space="preserve"> procedimiento: 1) Diseñar y aprobar con las Ministras COMMCA</w:t>
      </w:r>
      <w:r w:rsidR="007172F2">
        <w:rPr>
          <w:lang w:val="es-MX"/>
        </w:rPr>
        <w:t xml:space="preserve"> </w:t>
      </w:r>
      <w:r w:rsidR="002E5892">
        <w:rPr>
          <w:lang w:val="es-MX"/>
        </w:rPr>
        <w:t>un mecanismo o instrumento para evaluación de las capacidades de las candidatas, que incorpore preguntas relevantes a</w:t>
      </w:r>
      <w:r w:rsidR="00EC23A2">
        <w:rPr>
          <w:lang w:val="es-MX"/>
        </w:rPr>
        <w:t xml:space="preserve"> los conocimientos, competencias y destrezas del</w:t>
      </w:r>
      <w:r w:rsidR="002E5892">
        <w:rPr>
          <w:lang w:val="es-MX"/>
        </w:rPr>
        <w:t xml:space="preserve"> puesto y otras que las Ministras consideren de interés para este proceso de elección; o 2) Diseñar, aprobar e institucionalizar un</w:t>
      </w:r>
      <w:r w:rsidR="00EC23A2">
        <w:rPr>
          <w:lang w:val="es-MX"/>
        </w:rPr>
        <w:t>a guía d</w:t>
      </w:r>
      <w:r w:rsidR="002E5892">
        <w:rPr>
          <w:lang w:val="es-MX"/>
        </w:rPr>
        <w:t xml:space="preserve">e evaluación para </w:t>
      </w:r>
      <w:r w:rsidR="00EC23A2">
        <w:rPr>
          <w:lang w:val="es-MX"/>
        </w:rPr>
        <w:t>ponderar objetivamente  el desempeño de las</w:t>
      </w:r>
      <w:r w:rsidR="002E5892">
        <w:rPr>
          <w:lang w:val="es-MX"/>
        </w:rPr>
        <w:t xml:space="preserve"> candidatas para el puesto y </w:t>
      </w:r>
      <w:r w:rsidR="00EC23A2">
        <w:rPr>
          <w:lang w:val="es-MX"/>
        </w:rPr>
        <w:t xml:space="preserve"> luego una sesión de entrevistas desarrollada sobre la base de una guía de entrevistas </w:t>
      </w:r>
      <w:r w:rsidR="002E5892">
        <w:rPr>
          <w:lang w:val="es-MX"/>
        </w:rPr>
        <w:t>adicionales que</w:t>
      </w:r>
      <w:r w:rsidR="00EC23A2">
        <w:rPr>
          <w:lang w:val="es-MX"/>
        </w:rPr>
        <w:t xml:space="preserve"> permita a</w:t>
      </w:r>
      <w:r w:rsidR="002E5892">
        <w:rPr>
          <w:lang w:val="es-MX"/>
        </w:rPr>
        <w:t xml:space="preserve"> las Ministras </w:t>
      </w:r>
      <w:r w:rsidR="00EC23A2">
        <w:rPr>
          <w:lang w:val="es-MX"/>
        </w:rPr>
        <w:t>verificar la coherencia entre lo escrito sobre competencias y los conocimientos sustentados</w:t>
      </w:r>
      <w:r w:rsidR="002E5892">
        <w:rPr>
          <w:lang w:val="es-MX"/>
        </w:rPr>
        <w:t xml:space="preserve">. </w:t>
      </w:r>
    </w:p>
    <w:p w14:paraId="653A05F4" w14:textId="77777777" w:rsidR="007172F2" w:rsidRDefault="007172F2" w:rsidP="002E5892">
      <w:pPr>
        <w:pStyle w:val="Prrafodelista"/>
        <w:ind w:left="0"/>
        <w:jc w:val="both"/>
        <w:rPr>
          <w:lang w:val="es-MX"/>
        </w:rPr>
      </w:pPr>
    </w:p>
    <w:p w14:paraId="2CC48F42" w14:textId="58930490" w:rsidR="002E5892" w:rsidRDefault="002E5892" w:rsidP="002E5892">
      <w:pPr>
        <w:pStyle w:val="Prrafodelista"/>
        <w:ind w:left="0"/>
        <w:jc w:val="both"/>
        <w:rPr>
          <w:lang w:val="es-MX"/>
        </w:rPr>
      </w:pPr>
      <w:r>
        <w:rPr>
          <w:lang w:val="es-MX"/>
        </w:rPr>
        <w:lastRenderedPageBreak/>
        <w:t xml:space="preserve">Este proceso de evaluación de las candidaturas se </w:t>
      </w:r>
      <w:r w:rsidR="00EC23A2">
        <w:rPr>
          <w:lang w:val="es-MX"/>
        </w:rPr>
        <w:t xml:space="preserve">coordinará </w:t>
      </w:r>
      <w:r>
        <w:rPr>
          <w:lang w:val="es-MX"/>
        </w:rPr>
        <w:t xml:space="preserve">por medio la PPT-COMMCA y las señoras </w:t>
      </w:r>
      <w:proofErr w:type="gramStart"/>
      <w:r>
        <w:rPr>
          <w:lang w:val="es-MX"/>
        </w:rPr>
        <w:t>Ministras</w:t>
      </w:r>
      <w:proofErr w:type="gramEnd"/>
      <w:r>
        <w:rPr>
          <w:lang w:val="es-MX"/>
        </w:rPr>
        <w:t xml:space="preserve"> COMMCA,</w:t>
      </w:r>
      <w:r w:rsidR="007172F2">
        <w:rPr>
          <w:lang w:val="es-MX"/>
        </w:rPr>
        <w:t xml:space="preserve"> </w:t>
      </w:r>
      <w:r w:rsidR="00EC23A2">
        <w:rPr>
          <w:lang w:val="es-MX"/>
        </w:rPr>
        <w:t>en reuniones</w:t>
      </w:r>
      <w:r>
        <w:rPr>
          <w:lang w:val="es-MX"/>
        </w:rPr>
        <w:t xml:space="preserve"> virtual</w:t>
      </w:r>
      <w:r w:rsidR="00EC23A2">
        <w:rPr>
          <w:lang w:val="es-MX"/>
        </w:rPr>
        <w:t>es</w:t>
      </w:r>
      <w:r>
        <w:rPr>
          <w:lang w:val="es-MX"/>
        </w:rPr>
        <w:t xml:space="preserve"> COMMCA </w:t>
      </w:r>
      <w:r w:rsidR="007172F2">
        <w:rPr>
          <w:lang w:val="es-MX"/>
        </w:rPr>
        <w:t>o</w:t>
      </w:r>
      <w:r>
        <w:rPr>
          <w:lang w:val="es-MX"/>
        </w:rPr>
        <w:t xml:space="preserve">rdinaria o extraordinaria. </w:t>
      </w:r>
    </w:p>
    <w:p w14:paraId="4A5A0A0B" w14:textId="7B402FB2" w:rsidR="002E5892" w:rsidRDefault="002E5892" w:rsidP="002E5892">
      <w:pPr>
        <w:pStyle w:val="Prrafodelista"/>
        <w:ind w:left="0"/>
        <w:jc w:val="both"/>
        <w:rPr>
          <w:lang w:val="es-MX"/>
        </w:rPr>
      </w:pPr>
    </w:p>
    <w:p w14:paraId="27273962" w14:textId="5396EFD9" w:rsidR="002E5892" w:rsidRDefault="002E5892" w:rsidP="002E5892">
      <w:pPr>
        <w:pStyle w:val="Prrafodelista"/>
        <w:ind w:left="0"/>
        <w:jc w:val="both"/>
        <w:rPr>
          <w:lang w:val="es-MX"/>
        </w:rPr>
      </w:pPr>
      <w:r>
        <w:rPr>
          <w:lang w:val="es-MX"/>
        </w:rPr>
        <w:t xml:space="preserve">Una vez se haga la respectiva evaluación de la terna, el Reglamento </w:t>
      </w:r>
      <w:r w:rsidRPr="002E5892">
        <w:rPr>
          <w:lang w:val="es-MX"/>
        </w:rPr>
        <w:t xml:space="preserve">Relativo a la Elección de los Titulares de la Institucionalidad del SICA establece en su capítulo </w:t>
      </w:r>
      <w:r>
        <w:rPr>
          <w:lang w:val="es-MX"/>
        </w:rPr>
        <w:t>3</w:t>
      </w:r>
      <w:r w:rsidRPr="002E5892">
        <w:rPr>
          <w:lang w:val="es-MX"/>
        </w:rPr>
        <w:t xml:space="preserve"> el siguiente procedimiento:</w:t>
      </w:r>
    </w:p>
    <w:p w14:paraId="6480C60D" w14:textId="3B3ACBCC" w:rsidR="002E5892" w:rsidRDefault="002E5892" w:rsidP="002E5892">
      <w:pPr>
        <w:pStyle w:val="Prrafodelista"/>
        <w:ind w:left="0"/>
        <w:jc w:val="both"/>
        <w:rPr>
          <w:lang w:val="es-MX"/>
        </w:rPr>
      </w:pPr>
    </w:p>
    <w:p w14:paraId="59A91A3D" w14:textId="1D9F85B2" w:rsidR="002E5892" w:rsidRDefault="002E5892" w:rsidP="002E5892">
      <w:pPr>
        <w:pStyle w:val="Prrafodelista"/>
        <w:numPr>
          <w:ilvl w:val="0"/>
          <w:numId w:val="11"/>
        </w:numPr>
        <w:jc w:val="both"/>
        <w:rPr>
          <w:lang w:val="es-MX"/>
        </w:rPr>
      </w:pPr>
      <w:r>
        <w:rPr>
          <w:lang w:val="es-MX"/>
        </w:rPr>
        <w:t xml:space="preserve">Artículo 10: ELECCIÓN </w:t>
      </w:r>
    </w:p>
    <w:p w14:paraId="0BD8CBAB" w14:textId="2BC744A2" w:rsidR="002E5892" w:rsidRDefault="002E5892" w:rsidP="00621DBB">
      <w:pPr>
        <w:ind w:left="708"/>
        <w:jc w:val="both"/>
        <w:rPr>
          <w:lang w:val="es-MX"/>
        </w:rPr>
      </w:pPr>
      <w:r>
        <w:rPr>
          <w:lang w:val="es-MX"/>
        </w:rPr>
        <w:t>La decisión sobre la elección se adoptará por consenso, de conformidad con los principios fundamentales contenidos en el artículo 3 del Reglamento en la próxima reunión del Consejo de Ministros del ramo o del ente responsable correspondiente. Una vez realizada la elección, se emitirá el acuerdo de nombramiento respectivo. El nombramiento se notificará a la Presidencia del Comité Ejecutivo y a la SG-SICA,</w:t>
      </w:r>
      <w:r w:rsidR="00621DBB">
        <w:rPr>
          <w:lang w:val="es-MX"/>
        </w:rPr>
        <w:t xml:space="preserve"> </w:t>
      </w:r>
      <w:r>
        <w:rPr>
          <w:lang w:val="es-MX"/>
        </w:rPr>
        <w:t>dentro de los diez (10) días posteriores</w:t>
      </w:r>
      <w:r w:rsidR="007172F2">
        <w:rPr>
          <w:lang w:val="es-MX"/>
        </w:rPr>
        <w:t xml:space="preserve"> a la decisión</w:t>
      </w:r>
      <w:r>
        <w:rPr>
          <w:lang w:val="es-MX"/>
        </w:rPr>
        <w:t xml:space="preserve">, para los fines establecidos en el artículo 13 del Reglamento. </w:t>
      </w:r>
    </w:p>
    <w:p w14:paraId="23ACAAF4" w14:textId="77777777" w:rsidR="007172F2" w:rsidRDefault="007172F2" w:rsidP="002E5892">
      <w:pPr>
        <w:jc w:val="both"/>
        <w:rPr>
          <w:lang w:val="es-MX"/>
        </w:rPr>
      </w:pPr>
    </w:p>
    <w:p w14:paraId="70AE22AC" w14:textId="12AEDE9E" w:rsidR="002E5892" w:rsidRDefault="002E5892" w:rsidP="002E5892">
      <w:pPr>
        <w:pStyle w:val="Prrafodelista"/>
        <w:numPr>
          <w:ilvl w:val="0"/>
          <w:numId w:val="11"/>
        </w:numPr>
        <w:jc w:val="both"/>
        <w:rPr>
          <w:lang w:val="es-MX"/>
        </w:rPr>
      </w:pPr>
      <w:r>
        <w:rPr>
          <w:lang w:val="es-MX"/>
        </w:rPr>
        <w:t>Artículo 11: PROCESO DESIERTO</w:t>
      </w:r>
    </w:p>
    <w:p w14:paraId="32A9EB33" w14:textId="3B83053E" w:rsidR="002E5892" w:rsidRDefault="002E5892" w:rsidP="000F51EA">
      <w:pPr>
        <w:pStyle w:val="Prrafodelista"/>
        <w:jc w:val="both"/>
        <w:rPr>
          <w:lang w:val="es-MX"/>
        </w:rPr>
      </w:pPr>
      <w:r>
        <w:rPr>
          <w:lang w:val="es-MX"/>
        </w:rPr>
        <w:t xml:space="preserve">Si ninguno de los candidatos reúne los requisitos establecidos, el Consejo de Ministros del ramo o ente responsable correspondiente declarará desierto el proceso de elección, en tal caso, el país designado deberá proceder de forma inmediata a oficializar una nueva terna. </w:t>
      </w:r>
    </w:p>
    <w:p w14:paraId="2C6CEDB9" w14:textId="69E88FA5" w:rsidR="0095153B" w:rsidRDefault="0095153B" w:rsidP="000F51EA">
      <w:pPr>
        <w:pStyle w:val="Prrafodelista"/>
        <w:jc w:val="both"/>
        <w:rPr>
          <w:lang w:val="es-MX"/>
        </w:rPr>
      </w:pPr>
    </w:p>
    <w:p w14:paraId="19DBAB0C" w14:textId="6A947DAB" w:rsidR="0095153B" w:rsidRDefault="0095153B" w:rsidP="000F51EA">
      <w:pPr>
        <w:pStyle w:val="Prrafodelista"/>
        <w:numPr>
          <w:ilvl w:val="0"/>
          <w:numId w:val="11"/>
        </w:numPr>
        <w:jc w:val="both"/>
        <w:rPr>
          <w:lang w:val="es-MX"/>
        </w:rPr>
      </w:pPr>
      <w:r>
        <w:rPr>
          <w:lang w:val="es-MX"/>
        </w:rPr>
        <w:t xml:space="preserve">Artículo 12: NOMBRAMIENTO INTERINO </w:t>
      </w:r>
    </w:p>
    <w:p w14:paraId="5DA600DB" w14:textId="17F35A19" w:rsidR="0095153B" w:rsidRDefault="0095153B" w:rsidP="000F51EA">
      <w:pPr>
        <w:pStyle w:val="Prrafodelista"/>
        <w:jc w:val="both"/>
        <w:rPr>
          <w:lang w:val="es-MX"/>
        </w:rPr>
      </w:pPr>
      <w:r>
        <w:rPr>
          <w:lang w:val="es-MX"/>
        </w:rPr>
        <w:t xml:space="preserve">El Consejo de Ministros del ramo o ente responsable correspondiente nombrará interinamente al funcionario que ostente actualmente el cargo o al funcionario que le suceda en rango en los siguientes casos: </w:t>
      </w:r>
    </w:p>
    <w:p w14:paraId="6DD44287" w14:textId="10227646" w:rsidR="0095153B" w:rsidRDefault="0095153B" w:rsidP="00621DBB">
      <w:pPr>
        <w:pStyle w:val="Prrafodelista"/>
        <w:numPr>
          <w:ilvl w:val="0"/>
          <w:numId w:val="12"/>
        </w:numPr>
        <w:ind w:left="1276" w:hanging="567"/>
        <w:jc w:val="both"/>
        <w:rPr>
          <w:lang w:val="es-MX"/>
        </w:rPr>
      </w:pPr>
      <w:r>
        <w:rPr>
          <w:lang w:val="es-MX"/>
        </w:rPr>
        <w:t xml:space="preserve">Cuando declare desierto el proceso de elección. </w:t>
      </w:r>
    </w:p>
    <w:p w14:paraId="15200B03" w14:textId="02560A96" w:rsidR="0095153B" w:rsidRDefault="0095153B" w:rsidP="00621DBB">
      <w:pPr>
        <w:pStyle w:val="Prrafodelista"/>
        <w:numPr>
          <w:ilvl w:val="0"/>
          <w:numId w:val="12"/>
        </w:numPr>
        <w:ind w:left="1276" w:hanging="567"/>
        <w:jc w:val="both"/>
        <w:rPr>
          <w:lang w:val="es-MX"/>
        </w:rPr>
      </w:pPr>
      <w:r>
        <w:rPr>
          <w:lang w:val="es-MX"/>
        </w:rPr>
        <w:t xml:space="preserve">Cuando no se alcance el consenso en la elección. </w:t>
      </w:r>
    </w:p>
    <w:p w14:paraId="54B997D8" w14:textId="77777777" w:rsidR="0095153B" w:rsidRDefault="0095153B" w:rsidP="000F51EA">
      <w:pPr>
        <w:jc w:val="both"/>
        <w:rPr>
          <w:lang w:val="es-MX"/>
        </w:rPr>
      </w:pPr>
      <w:r>
        <w:rPr>
          <w:lang w:val="es-MX"/>
        </w:rPr>
        <w:tab/>
      </w:r>
    </w:p>
    <w:p w14:paraId="4C489F2B" w14:textId="5B58A292" w:rsidR="0095153B" w:rsidRDefault="0095153B" w:rsidP="000F51EA">
      <w:pPr>
        <w:jc w:val="both"/>
        <w:rPr>
          <w:lang w:val="es-MX"/>
        </w:rPr>
      </w:pPr>
      <w:r>
        <w:rPr>
          <w:lang w:val="es-MX"/>
        </w:rPr>
        <w:t xml:space="preserve">El nombramiento del funcionario interino habrá de realizarse de forma expedita, con </w:t>
      </w:r>
      <w:r w:rsidR="007172F2">
        <w:rPr>
          <w:lang w:val="es-MX"/>
        </w:rPr>
        <w:tab/>
      </w:r>
      <w:r>
        <w:rPr>
          <w:lang w:val="es-MX"/>
        </w:rPr>
        <w:t xml:space="preserve">el fin de no afectar el funcionamiento del Órgano, Secretaría o Institución respectiva. Dicho nombramiento será por una sola vez y por un periodo que no podrá exceder </w:t>
      </w:r>
      <w:r>
        <w:rPr>
          <w:lang w:val="es-MX"/>
        </w:rPr>
        <w:tab/>
        <w:t xml:space="preserve">los tres meses. </w:t>
      </w:r>
    </w:p>
    <w:p w14:paraId="481DF2FC" w14:textId="6CD70A24" w:rsidR="0095153B" w:rsidRDefault="0095153B" w:rsidP="000F51EA">
      <w:pPr>
        <w:jc w:val="both"/>
        <w:rPr>
          <w:lang w:val="es-MX"/>
        </w:rPr>
      </w:pPr>
    </w:p>
    <w:p w14:paraId="703648C6" w14:textId="0B88F83F" w:rsidR="0095153B" w:rsidRDefault="0095153B" w:rsidP="000F51EA">
      <w:pPr>
        <w:jc w:val="both"/>
        <w:rPr>
          <w:lang w:val="es-MX"/>
        </w:rPr>
      </w:pPr>
      <w:r>
        <w:rPr>
          <w:lang w:val="es-MX"/>
        </w:rPr>
        <w:t xml:space="preserve">En el momento en que la evaluación de la terna resulte en una elección por consenso, el </w:t>
      </w:r>
      <w:r w:rsidRPr="0095153B">
        <w:rPr>
          <w:lang w:val="es-MX"/>
        </w:rPr>
        <w:t xml:space="preserve">Reglamento </w:t>
      </w:r>
      <w:r w:rsidRPr="002E5892">
        <w:rPr>
          <w:lang w:val="es-MX"/>
        </w:rPr>
        <w:t xml:space="preserve">Relativo a la Elección de los Titulares de la Institucionalidad del SICA establece en su capítulo </w:t>
      </w:r>
      <w:r>
        <w:rPr>
          <w:lang w:val="es-MX"/>
        </w:rPr>
        <w:t>4</w:t>
      </w:r>
      <w:r w:rsidRPr="002E5892">
        <w:rPr>
          <w:lang w:val="es-MX"/>
        </w:rPr>
        <w:t xml:space="preserve"> el siguiente procedimiento:</w:t>
      </w:r>
    </w:p>
    <w:p w14:paraId="20A852EB" w14:textId="7481C687" w:rsidR="0095153B" w:rsidRDefault="0095153B" w:rsidP="000F51EA">
      <w:pPr>
        <w:jc w:val="both"/>
        <w:rPr>
          <w:lang w:val="es-MX"/>
        </w:rPr>
      </w:pPr>
    </w:p>
    <w:p w14:paraId="31AA1BFC" w14:textId="530D379E" w:rsidR="0095153B" w:rsidRDefault="0095153B" w:rsidP="000F51EA">
      <w:pPr>
        <w:pStyle w:val="Prrafodelista"/>
        <w:numPr>
          <w:ilvl w:val="0"/>
          <w:numId w:val="13"/>
        </w:numPr>
        <w:jc w:val="both"/>
        <w:rPr>
          <w:lang w:val="es-MX"/>
        </w:rPr>
      </w:pPr>
      <w:r>
        <w:rPr>
          <w:lang w:val="es-MX"/>
        </w:rPr>
        <w:t xml:space="preserve">Artículo 13: NOTIFICACIÓN Y CALIDAD DEL FUNCIONARIO </w:t>
      </w:r>
    </w:p>
    <w:p w14:paraId="3D1B8935" w14:textId="45A0A154" w:rsidR="0095153B" w:rsidRDefault="0095153B" w:rsidP="000F51EA">
      <w:pPr>
        <w:pStyle w:val="Prrafodelista"/>
        <w:jc w:val="both"/>
        <w:rPr>
          <w:lang w:val="es-MX"/>
        </w:rPr>
      </w:pPr>
      <w:r>
        <w:rPr>
          <w:lang w:val="es-MX"/>
        </w:rPr>
        <w:t xml:space="preserve">Nombrado el candidato en el cargo que se trate, la SG-SICA lo dará a conocer a los Estados Miembros y a la institucionalidad regional del SICA correspondiente. El candidato adquiere la calidad de funcionario del Sistema y en tal carácter prestará </w:t>
      </w:r>
      <w:r>
        <w:rPr>
          <w:lang w:val="es-MX"/>
        </w:rPr>
        <w:lastRenderedPageBreak/>
        <w:t xml:space="preserve">juramento de conformidad a lo estipulado en el Art. 5, inciso f) del Protocolo de Reformas al Convenio Constitutivo del Parlamento Centroamericano. </w:t>
      </w:r>
    </w:p>
    <w:p w14:paraId="3E59E56A" w14:textId="19C2DB71" w:rsidR="0095153B" w:rsidRDefault="0095153B" w:rsidP="000F51EA">
      <w:pPr>
        <w:pStyle w:val="Prrafodelista"/>
        <w:jc w:val="both"/>
        <w:rPr>
          <w:lang w:val="es-MX"/>
        </w:rPr>
      </w:pPr>
    </w:p>
    <w:p w14:paraId="1E4D4D40" w14:textId="77777777" w:rsidR="0045695D" w:rsidRDefault="0045695D" w:rsidP="000F51EA">
      <w:pPr>
        <w:pStyle w:val="Prrafodelista"/>
        <w:jc w:val="both"/>
        <w:rPr>
          <w:lang w:val="es-MX"/>
        </w:rPr>
      </w:pPr>
    </w:p>
    <w:p w14:paraId="588585E0" w14:textId="5A22E93E" w:rsidR="0095153B" w:rsidRPr="0095153B" w:rsidRDefault="0095153B" w:rsidP="000F51EA">
      <w:pPr>
        <w:pStyle w:val="Prrafodelista"/>
        <w:numPr>
          <w:ilvl w:val="0"/>
          <w:numId w:val="2"/>
        </w:numPr>
        <w:jc w:val="both"/>
        <w:rPr>
          <w:b/>
          <w:bCs/>
          <w:lang w:val="es-MX"/>
        </w:rPr>
      </w:pPr>
      <w:r w:rsidRPr="0095153B">
        <w:rPr>
          <w:b/>
          <w:bCs/>
          <w:lang w:val="es-MX"/>
        </w:rPr>
        <w:t>EVALUACIÓN DE TERNA PARA ELECCIÓN DE NUEVA SECRETARIA TÉCNICA</w:t>
      </w:r>
    </w:p>
    <w:p w14:paraId="10AD099B" w14:textId="6D92D0D5" w:rsidR="0095153B" w:rsidRPr="0095153B" w:rsidRDefault="0095153B" w:rsidP="000F51EA">
      <w:pPr>
        <w:jc w:val="both"/>
        <w:rPr>
          <w:lang w:val="es-MX"/>
        </w:rPr>
      </w:pPr>
    </w:p>
    <w:p w14:paraId="6A6EAD4A" w14:textId="05EC9D7F" w:rsidR="0095153B" w:rsidRPr="00C962A1" w:rsidRDefault="000F51EA" w:rsidP="000F51EA">
      <w:pPr>
        <w:jc w:val="both"/>
        <w:rPr>
          <w:lang w:val="es-ES"/>
        </w:rPr>
      </w:pPr>
      <w:r w:rsidRPr="00C962A1">
        <w:rPr>
          <w:lang w:val="es-ES"/>
        </w:rPr>
        <w:t>Como se establece en el Reglamento Relativo a la Elección de los Titulares de la Institucionalidad del SICA, existe una serie de requisitos obligatorios que deben cumplir l</w:t>
      </w:r>
      <w:r w:rsidR="00085D00">
        <w:rPr>
          <w:lang w:val="es-ES"/>
        </w:rPr>
        <w:t>as/</w:t>
      </w:r>
      <w:r w:rsidRPr="00C962A1">
        <w:rPr>
          <w:lang w:val="es-ES"/>
        </w:rPr>
        <w:t>os candidatos</w:t>
      </w:r>
      <w:r w:rsidR="00085D00">
        <w:rPr>
          <w:lang w:val="es-ES"/>
        </w:rPr>
        <w:t xml:space="preserve"> a secretarios en el SICA</w:t>
      </w:r>
      <w:r w:rsidRPr="00C962A1">
        <w:rPr>
          <w:lang w:val="es-ES"/>
        </w:rPr>
        <w:t xml:space="preserve">, los cuales son: </w:t>
      </w:r>
    </w:p>
    <w:p w14:paraId="575793A1" w14:textId="77777777" w:rsidR="00EC23A2" w:rsidRPr="00C962A1" w:rsidRDefault="00EC23A2" w:rsidP="000F51EA">
      <w:pPr>
        <w:jc w:val="both"/>
        <w:rPr>
          <w:lang w:val="es-ES"/>
        </w:rPr>
      </w:pPr>
    </w:p>
    <w:p w14:paraId="25FEC6B9" w14:textId="77777777" w:rsidR="000F51EA" w:rsidRPr="00C962A1" w:rsidRDefault="000F51EA" w:rsidP="000F51EA">
      <w:pPr>
        <w:pStyle w:val="Prrafodelista"/>
        <w:numPr>
          <w:ilvl w:val="0"/>
          <w:numId w:val="14"/>
        </w:numPr>
        <w:jc w:val="both"/>
        <w:rPr>
          <w:lang w:val="es-ES"/>
        </w:rPr>
      </w:pPr>
      <w:r w:rsidRPr="00C962A1">
        <w:rPr>
          <w:lang w:val="es-ES"/>
        </w:rPr>
        <w:t xml:space="preserve">Ser nacionales del Estado proponente. </w:t>
      </w:r>
    </w:p>
    <w:p w14:paraId="3A1A627A" w14:textId="77777777" w:rsidR="000F51EA" w:rsidRPr="00C962A1" w:rsidRDefault="000F51EA" w:rsidP="000F51EA">
      <w:pPr>
        <w:pStyle w:val="Prrafodelista"/>
        <w:numPr>
          <w:ilvl w:val="0"/>
          <w:numId w:val="14"/>
        </w:numPr>
        <w:jc w:val="both"/>
        <w:rPr>
          <w:lang w:val="es-ES"/>
        </w:rPr>
      </w:pPr>
      <w:r w:rsidRPr="00C962A1">
        <w:rPr>
          <w:lang w:val="es-ES"/>
        </w:rPr>
        <w:t xml:space="preserve">Estar en pleno goce de sus derechos políticos. </w:t>
      </w:r>
    </w:p>
    <w:p w14:paraId="2140AFCC" w14:textId="77777777" w:rsidR="000F51EA" w:rsidRPr="00C962A1" w:rsidRDefault="000F51EA" w:rsidP="000F51EA">
      <w:pPr>
        <w:pStyle w:val="Prrafodelista"/>
        <w:numPr>
          <w:ilvl w:val="0"/>
          <w:numId w:val="14"/>
        </w:numPr>
        <w:jc w:val="both"/>
        <w:rPr>
          <w:lang w:val="es-ES"/>
        </w:rPr>
      </w:pPr>
      <w:r w:rsidRPr="00C962A1">
        <w:rPr>
          <w:lang w:val="es-ES"/>
        </w:rPr>
        <w:t xml:space="preserve">Tener experiencia en temas regionales y del proceso de Integración Centroamericana. </w:t>
      </w:r>
    </w:p>
    <w:p w14:paraId="49A4F7E8" w14:textId="77777777" w:rsidR="000F51EA" w:rsidRPr="00C962A1" w:rsidRDefault="000F51EA" w:rsidP="000F51EA">
      <w:pPr>
        <w:pStyle w:val="Prrafodelista"/>
        <w:numPr>
          <w:ilvl w:val="0"/>
          <w:numId w:val="14"/>
        </w:numPr>
        <w:jc w:val="both"/>
        <w:rPr>
          <w:lang w:val="es-ES"/>
        </w:rPr>
      </w:pPr>
      <w:r w:rsidRPr="00C962A1">
        <w:rPr>
          <w:lang w:val="es-ES"/>
        </w:rPr>
        <w:t xml:space="preserve">Contar con el respectivo título universitario a nivel de licenciatura o maestría, equivalente o superior, en el área de conocimiento del cargo. </w:t>
      </w:r>
    </w:p>
    <w:p w14:paraId="58C74E1B" w14:textId="77777777" w:rsidR="000F51EA" w:rsidRPr="00C962A1" w:rsidRDefault="000F51EA" w:rsidP="000F51EA">
      <w:pPr>
        <w:pStyle w:val="Prrafodelista"/>
        <w:numPr>
          <w:ilvl w:val="0"/>
          <w:numId w:val="14"/>
        </w:numPr>
        <w:jc w:val="both"/>
        <w:rPr>
          <w:lang w:val="es-ES"/>
        </w:rPr>
      </w:pPr>
      <w:r w:rsidRPr="00C962A1">
        <w:rPr>
          <w:lang w:val="es-ES"/>
        </w:rPr>
        <w:t xml:space="preserve">Tener experiencia y amplio conocimiento en el área de competencia del cargo. </w:t>
      </w:r>
    </w:p>
    <w:p w14:paraId="710C3EF1" w14:textId="77777777" w:rsidR="000F51EA" w:rsidRPr="00C962A1" w:rsidRDefault="000F51EA" w:rsidP="000F51EA">
      <w:pPr>
        <w:pStyle w:val="Prrafodelista"/>
        <w:numPr>
          <w:ilvl w:val="0"/>
          <w:numId w:val="14"/>
        </w:numPr>
        <w:jc w:val="both"/>
        <w:rPr>
          <w:lang w:val="es-ES"/>
        </w:rPr>
      </w:pPr>
      <w:r w:rsidRPr="00C962A1">
        <w:rPr>
          <w:lang w:val="es-ES"/>
        </w:rPr>
        <w:t xml:space="preserve">En el caso de Instituciones Especializadas, el candidato deberá tener al menos cinco (5) años de experiencia laboral en la materia. </w:t>
      </w:r>
    </w:p>
    <w:p w14:paraId="7DD79B48" w14:textId="130E928D" w:rsidR="000F51EA" w:rsidRPr="00C962A1" w:rsidRDefault="000F51EA" w:rsidP="000F51EA">
      <w:pPr>
        <w:pStyle w:val="Prrafodelista"/>
        <w:numPr>
          <w:ilvl w:val="0"/>
          <w:numId w:val="14"/>
        </w:numPr>
        <w:jc w:val="both"/>
        <w:rPr>
          <w:lang w:val="es-ES"/>
        </w:rPr>
      </w:pPr>
      <w:r w:rsidRPr="00C962A1">
        <w:rPr>
          <w:lang w:val="es-ES"/>
        </w:rPr>
        <w:t>D</w:t>
      </w:r>
      <w:r w:rsidR="007172F2" w:rsidRPr="00C962A1">
        <w:rPr>
          <w:lang w:val="es-ES"/>
        </w:rPr>
        <w:t>e</w:t>
      </w:r>
      <w:r w:rsidRPr="00C962A1">
        <w:rPr>
          <w:lang w:val="es-ES"/>
        </w:rPr>
        <w:t xml:space="preserve"> reconocida solvencia moral. </w:t>
      </w:r>
    </w:p>
    <w:p w14:paraId="536D238C" w14:textId="77777777" w:rsidR="000F51EA" w:rsidRPr="00C962A1" w:rsidRDefault="000F51EA" w:rsidP="000F51EA">
      <w:pPr>
        <w:pStyle w:val="Prrafodelista"/>
        <w:numPr>
          <w:ilvl w:val="0"/>
          <w:numId w:val="14"/>
        </w:numPr>
        <w:jc w:val="both"/>
        <w:rPr>
          <w:lang w:val="es-ES"/>
        </w:rPr>
      </w:pPr>
      <w:r w:rsidRPr="00C962A1">
        <w:rPr>
          <w:lang w:val="es-ES"/>
        </w:rPr>
        <w:t xml:space="preserve">No haber sido condenado por delito en sentencia firme por un tribunal penal competente, de cualquier Estado miembro. </w:t>
      </w:r>
    </w:p>
    <w:p w14:paraId="1CF99E95" w14:textId="77777777" w:rsidR="000F51EA" w:rsidRPr="00C962A1" w:rsidRDefault="000F51EA" w:rsidP="000F51EA">
      <w:pPr>
        <w:pStyle w:val="Prrafodelista"/>
        <w:numPr>
          <w:ilvl w:val="0"/>
          <w:numId w:val="14"/>
        </w:numPr>
        <w:jc w:val="both"/>
        <w:rPr>
          <w:lang w:val="es-ES"/>
        </w:rPr>
      </w:pPr>
      <w:r w:rsidRPr="00C962A1">
        <w:rPr>
          <w:lang w:val="es-ES"/>
        </w:rPr>
        <w:t xml:space="preserve">Hablar los idiomas oficiales de los Estados Miembros. </w:t>
      </w:r>
    </w:p>
    <w:p w14:paraId="208E5F1F" w14:textId="5971C1A0" w:rsidR="002E5892" w:rsidRPr="00C962A1" w:rsidRDefault="002E5892" w:rsidP="002E5892">
      <w:pPr>
        <w:jc w:val="both"/>
        <w:rPr>
          <w:lang w:val="es-ES"/>
        </w:rPr>
      </w:pPr>
    </w:p>
    <w:p w14:paraId="7C1DFFA6" w14:textId="402ECFF2" w:rsidR="0045695D" w:rsidRPr="00C962A1" w:rsidRDefault="0045695D" w:rsidP="002E5892">
      <w:pPr>
        <w:jc w:val="both"/>
        <w:rPr>
          <w:lang w:val="es-ES"/>
        </w:rPr>
      </w:pPr>
      <w:r w:rsidRPr="00C962A1">
        <w:rPr>
          <w:lang w:val="es-ES"/>
        </w:rPr>
        <w:t xml:space="preserve">Como se </w:t>
      </w:r>
      <w:proofErr w:type="spellStart"/>
      <w:r w:rsidRPr="00C962A1">
        <w:rPr>
          <w:lang w:val="es-ES"/>
        </w:rPr>
        <w:t>señal</w:t>
      </w:r>
      <w:r w:rsidR="007172F2" w:rsidRPr="00C962A1">
        <w:rPr>
          <w:lang w:val="es-ES"/>
        </w:rPr>
        <w:t>o</w:t>
      </w:r>
      <w:proofErr w:type="spellEnd"/>
      <w:r w:rsidR="007172F2" w:rsidRPr="00C962A1">
        <w:rPr>
          <w:lang w:val="es-ES"/>
        </w:rPr>
        <w:t xml:space="preserve"> </w:t>
      </w:r>
      <w:r w:rsidRPr="00C962A1">
        <w:rPr>
          <w:lang w:val="es-ES"/>
        </w:rPr>
        <w:t>anteriormente</w:t>
      </w:r>
      <w:r w:rsidR="007172F2" w:rsidRPr="00C962A1">
        <w:rPr>
          <w:lang w:val="es-ES"/>
        </w:rPr>
        <w:t>,</w:t>
      </w:r>
      <w:r w:rsidRPr="00C962A1">
        <w:rPr>
          <w:lang w:val="es-ES"/>
        </w:rPr>
        <w:t xml:space="preserve"> estos son los requisitos jurídicos básicos que se requieren </w:t>
      </w:r>
      <w:r w:rsidR="00085D00">
        <w:rPr>
          <w:lang w:val="es-ES"/>
        </w:rPr>
        <w:t>para</w:t>
      </w:r>
      <w:r w:rsidRPr="00C962A1">
        <w:rPr>
          <w:lang w:val="es-ES"/>
        </w:rPr>
        <w:t xml:space="preserve"> cualquier </w:t>
      </w:r>
      <w:r w:rsidR="007172F2" w:rsidRPr="00C962A1">
        <w:rPr>
          <w:lang w:val="es-ES"/>
        </w:rPr>
        <w:t>S</w:t>
      </w:r>
      <w:r w:rsidRPr="00C962A1">
        <w:rPr>
          <w:lang w:val="es-ES"/>
        </w:rPr>
        <w:t xml:space="preserve">ecretario del SICA, sin embargo, las </w:t>
      </w:r>
      <w:r w:rsidR="007172F2" w:rsidRPr="00C962A1">
        <w:rPr>
          <w:lang w:val="es-ES"/>
        </w:rPr>
        <w:t>M</w:t>
      </w:r>
      <w:r w:rsidRPr="00C962A1">
        <w:rPr>
          <w:lang w:val="es-ES"/>
        </w:rPr>
        <w:t xml:space="preserve">inistras tienen la facultad de </w:t>
      </w:r>
      <w:r w:rsidRPr="00621DBB">
        <w:rPr>
          <w:b/>
          <w:bCs/>
          <w:lang w:val="es-ES"/>
        </w:rPr>
        <w:t>requerir de su titular requisitos adicionales en materia de su competencia</w:t>
      </w:r>
      <w:r w:rsidR="00C962A1" w:rsidRPr="00621DBB">
        <w:rPr>
          <w:b/>
          <w:bCs/>
          <w:lang w:val="es-ES"/>
        </w:rPr>
        <w:t>,</w:t>
      </w:r>
      <w:r w:rsidRPr="00621DBB">
        <w:rPr>
          <w:b/>
          <w:bCs/>
          <w:lang w:val="es-ES"/>
        </w:rPr>
        <w:t xml:space="preserve"> que le permitan un </w:t>
      </w:r>
      <w:r w:rsidR="00C962A1" w:rsidRPr="00621DBB">
        <w:rPr>
          <w:b/>
          <w:bCs/>
          <w:lang w:val="es-ES"/>
        </w:rPr>
        <w:t>ó</w:t>
      </w:r>
      <w:r w:rsidRPr="00621DBB">
        <w:rPr>
          <w:b/>
          <w:bCs/>
          <w:lang w:val="es-ES"/>
        </w:rPr>
        <w:t>ptimo desenvolvimiento profesional y técnico que asegure el liderazgo del COMMCA en la materia</w:t>
      </w:r>
      <w:r w:rsidR="00085D00">
        <w:rPr>
          <w:lang w:val="es-ES"/>
        </w:rPr>
        <w:t>, para el efecto se propone aplicar una guía de evaluación de candidatas que incluya además de los requisitos generales verificados ya por el Comité Ejecutivo, aquellos requeridos por el COMMCA</w:t>
      </w:r>
      <w:r w:rsidR="00DE45DA">
        <w:rPr>
          <w:lang w:val="es-ES"/>
        </w:rPr>
        <w:t>.   Y para complementar el proceso se sugiere concluir el proceso con una entrevista individual por parte de las ministras a cada una de las candidatas postuladas, bajo una serie de ocho preguntas previamente aprobadas por las ministras, considerando de esta forma un proceso con mayor objetividad y competitividad, tal y como sucede con los procesos mismos de selección de postulantes a laborar para el SICA.</w:t>
      </w:r>
    </w:p>
    <w:p w14:paraId="12E19010" w14:textId="173EFB6B" w:rsidR="0045695D" w:rsidRPr="00C962A1" w:rsidRDefault="0045695D">
      <w:pPr>
        <w:rPr>
          <w:lang w:val="es-ES"/>
        </w:rPr>
      </w:pPr>
      <w:r w:rsidRPr="00C962A1">
        <w:rPr>
          <w:lang w:val="es-ES"/>
        </w:rPr>
        <w:br w:type="page"/>
      </w:r>
    </w:p>
    <w:p w14:paraId="326419DE" w14:textId="77777777" w:rsidR="0045695D" w:rsidRPr="00C962A1" w:rsidRDefault="0045695D" w:rsidP="0045695D">
      <w:pPr>
        <w:jc w:val="center"/>
        <w:rPr>
          <w:lang w:val="es-ES"/>
        </w:rPr>
      </w:pPr>
    </w:p>
    <w:p w14:paraId="7024E24E" w14:textId="77777777" w:rsidR="0045695D" w:rsidRPr="00C962A1" w:rsidRDefault="0045695D" w:rsidP="0045695D">
      <w:pPr>
        <w:jc w:val="center"/>
        <w:rPr>
          <w:lang w:val="es-ES"/>
        </w:rPr>
      </w:pPr>
    </w:p>
    <w:p w14:paraId="66400066" w14:textId="2C2D33C0" w:rsidR="0045695D" w:rsidRPr="00C962A1" w:rsidRDefault="0045695D" w:rsidP="0045695D">
      <w:pPr>
        <w:jc w:val="center"/>
        <w:rPr>
          <w:lang w:val="es-ES"/>
        </w:rPr>
      </w:pPr>
      <w:r w:rsidRPr="00C962A1">
        <w:rPr>
          <w:lang w:val="es-ES"/>
        </w:rPr>
        <w:t>PROPUESTA DE GUIA DE EVALUACIO</w:t>
      </w:r>
      <w:r w:rsidR="00CE0453" w:rsidRPr="00C962A1">
        <w:rPr>
          <w:lang w:val="es-ES"/>
        </w:rPr>
        <w:t>N COMMCA</w:t>
      </w:r>
    </w:p>
    <w:p w14:paraId="5D270C83" w14:textId="357DA7CE" w:rsidR="00CE0453" w:rsidRPr="00C962A1" w:rsidRDefault="00CE0453" w:rsidP="0045695D">
      <w:pPr>
        <w:jc w:val="center"/>
        <w:rPr>
          <w:lang w:val="es-ES"/>
        </w:rPr>
      </w:pPr>
      <w:r w:rsidRPr="00C962A1">
        <w:rPr>
          <w:lang w:val="es-ES"/>
        </w:rPr>
        <w:t>PARA TITULAR STM-COMMCA</w:t>
      </w:r>
    </w:p>
    <w:p w14:paraId="309B5391" w14:textId="51E1B153" w:rsidR="00CE0453" w:rsidRPr="00C962A1" w:rsidRDefault="00CE0453" w:rsidP="0045695D">
      <w:pPr>
        <w:jc w:val="center"/>
        <w:rPr>
          <w:lang w:val="es-ES"/>
        </w:rPr>
      </w:pPr>
    </w:p>
    <w:p w14:paraId="5A5C9A36" w14:textId="77777777" w:rsidR="00CE0453" w:rsidRPr="00C962A1" w:rsidRDefault="00CE0453" w:rsidP="0045695D">
      <w:pPr>
        <w:jc w:val="center"/>
        <w:rPr>
          <w:lang w:val="es-ES"/>
        </w:rPr>
      </w:pPr>
    </w:p>
    <w:p w14:paraId="231FA9D7" w14:textId="77777777" w:rsidR="0045695D" w:rsidRPr="00C962A1" w:rsidRDefault="0045695D" w:rsidP="0045695D">
      <w:pPr>
        <w:jc w:val="center"/>
        <w:rPr>
          <w:lang w:val="es-ES"/>
        </w:rPr>
      </w:pPr>
    </w:p>
    <w:p w14:paraId="77217426" w14:textId="690CC803" w:rsidR="0045695D" w:rsidRPr="00C962A1" w:rsidRDefault="0045695D" w:rsidP="002E5892">
      <w:pPr>
        <w:jc w:val="both"/>
        <w:rPr>
          <w:lang w:val="es-ES"/>
        </w:rPr>
      </w:pPr>
    </w:p>
    <w:p w14:paraId="2DB6457F" w14:textId="77777777" w:rsidR="0045695D" w:rsidRPr="00C962A1" w:rsidRDefault="0045695D" w:rsidP="0045695D">
      <w:pPr>
        <w:jc w:val="both"/>
        <w:rPr>
          <w:lang w:val="es-ES"/>
        </w:rPr>
      </w:pPr>
      <w:r w:rsidRPr="00C962A1">
        <w:rPr>
          <w:lang w:val="es-ES"/>
        </w:rPr>
        <w:t>INTRODUCCION:</w:t>
      </w:r>
    </w:p>
    <w:p w14:paraId="4494D6E1" w14:textId="77777777" w:rsidR="0045695D" w:rsidRPr="00C962A1" w:rsidRDefault="0045695D" w:rsidP="0045695D">
      <w:pPr>
        <w:jc w:val="both"/>
        <w:rPr>
          <w:lang w:val="es-ES"/>
        </w:rPr>
      </w:pPr>
    </w:p>
    <w:p w14:paraId="1D0442FE" w14:textId="1325CC87" w:rsidR="0045695D" w:rsidRPr="00C962A1" w:rsidRDefault="0045695D" w:rsidP="0045695D">
      <w:pPr>
        <w:jc w:val="both"/>
        <w:rPr>
          <w:lang w:val="es-ES"/>
        </w:rPr>
      </w:pPr>
      <w:r w:rsidRPr="00C962A1">
        <w:rPr>
          <w:lang w:val="es-ES"/>
        </w:rPr>
        <w:t xml:space="preserve">Con el objeto de contar al frente de la STM-COMMCA, con personas idóneas para el cargo a efecto de que la institucionalidad del COMMCA tenga el desempeño que las </w:t>
      </w:r>
      <w:r w:rsidR="00DE45DA" w:rsidRPr="00C962A1">
        <w:rPr>
          <w:lang w:val="es-ES"/>
        </w:rPr>
        <w:t>ministras</w:t>
      </w:r>
      <w:r w:rsidRPr="00C962A1">
        <w:rPr>
          <w:lang w:val="es-ES"/>
        </w:rPr>
        <w:t xml:space="preserve"> esperan</w:t>
      </w:r>
      <w:r w:rsidR="00593820" w:rsidRPr="00C962A1">
        <w:rPr>
          <w:lang w:val="es-ES"/>
        </w:rPr>
        <w:t>,</w:t>
      </w:r>
      <w:r w:rsidRPr="00C962A1">
        <w:rPr>
          <w:lang w:val="es-ES"/>
        </w:rPr>
        <w:t xml:space="preserve"> se propone una selección objetiva</w:t>
      </w:r>
      <w:r w:rsidR="00593820" w:rsidRPr="00C962A1">
        <w:rPr>
          <w:lang w:val="es-ES"/>
        </w:rPr>
        <w:t xml:space="preserve"> y eficiente</w:t>
      </w:r>
      <w:r w:rsidRPr="00C962A1">
        <w:rPr>
          <w:lang w:val="es-ES"/>
        </w:rPr>
        <w:t xml:space="preserve"> de los perfiles de candidatas para el cargo</w:t>
      </w:r>
      <w:r w:rsidR="00593820" w:rsidRPr="00C962A1">
        <w:rPr>
          <w:lang w:val="es-ES"/>
        </w:rPr>
        <w:t xml:space="preserve"> de</w:t>
      </w:r>
      <w:r w:rsidRPr="00C962A1">
        <w:rPr>
          <w:lang w:val="es-ES"/>
        </w:rPr>
        <w:t xml:space="preserve"> Secretaria Técnica de la Mujer del Consejo de Ministras de la Mujer de Centroamérica y República Dominicana (STM-COMMCA</w:t>
      </w:r>
      <w:r w:rsidR="00593820" w:rsidRPr="00C962A1">
        <w:rPr>
          <w:lang w:val="es-ES"/>
        </w:rPr>
        <w:t xml:space="preserve"> aplicando los criterios considerados en esta guía</w:t>
      </w:r>
      <w:r w:rsidRPr="00C962A1">
        <w:rPr>
          <w:lang w:val="es-ES"/>
        </w:rPr>
        <w:t xml:space="preserve">. </w:t>
      </w:r>
    </w:p>
    <w:p w14:paraId="478AC82A" w14:textId="77777777" w:rsidR="0045695D" w:rsidRPr="00C962A1" w:rsidRDefault="0045695D" w:rsidP="0045695D">
      <w:pPr>
        <w:jc w:val="both"/>
        <w:rPr>
          <w:lang w:val="es-ES"/>
        </w:rPr>
      </w:pPr>
    </w:p>
    <w:p w14:paraId="322DCE72" w14:textId="642AE8FF" w:rsidR="0045695D" w:rsidRPr="00C962A1" w:rsidRDefault="00DE45DA" w:rsidP="0045695D">
      <w:pPr>
        <w:jc w:val="both"/>
        <w:rPr>
          <w:lang w:val="es-ES"/>
        </w:rPr>
      </w:pPr>
      <w:r>
        <w:rPr>
          <w:lang w:val="es-ES"/>
        </w:rPr>
        <w:t xml:space="preserve">Todo </w:t>
      </w:r>
      <w:r w:rsidR="0045695D" w:rsidRPr="00C962A1">
        <w:rPr>
          <w:lang w:val="es-ES"/>
        </w:rPr>
        <w:t xml:space="preserve">proceso de selección reviste de dificultades para cuantificar y evaluar objetivamente las experiencias, cualidades, conocimientos, habilidades y competencias de </w:t>
      </w:r>
      <w:r>
        <w:rPr>
          <w:lang w:val="es-ES"/>
        </w:rPr>
        <w:t>las/os postulantes</w:t>
      </w:r>
      <w:r w:rsidR="0045695D" w:rsidRPr="00C962A1">
        <w:rPr>
          <w:lang w:val="es-ES"/>
        </w:rPr>
        <w:t xml:space="preserve"> por lo que se hace necesario contar con </w:t>
      </w:r>
      <w:r>
        <w:rPr>
          <w:lang w:val="es-ES"/>
        </w:rPr>
        <w:t>la ayuda de</w:t>
      </w:r>
      <w:r w:rsidR="0045695D" w:rsidRPr="00C962A1">
        <w:rPr>
          <w:lang w:val="es-ES"/>
        </w:rPr>
        <w:t xml:space="preserve"> herramientas que permitan </w:t>
      </w:r>
      <w:r>
        <w:rPr>
          <w:lang w:val="es-ES"/>
        </w:rPr>
        <w:t>hacer objetivo y transparente el proceso de calificación</w:t>
      </w:r>
      <w:r w:rsidR="0045695D" w:rsidRPr="00C962A1">
        <w:rPr>
          <w:lang w:val="es-ES"/>
        </w:rPr>
        <w:t>.</w:t>
      </w:r>
    </w:p>
    <w:p w14:paraId="2255C76E" w14:textId="77777777" w:rsidR="0045695D" w:rsidRPr="00C962A1" w:rsidRDefault="0045695D" w:rsidP="0045695D">
      <w:pPr>
        <w:jc w:val="both"/>
        <w:rPr>
          <w:lang w:val="es-ES"/>
        </w:rPr>
      </w:pPr>
    </w:p>
    <w:p w14:paraId="042CF3C1" w14:textId="65E63CF2" w:rsidR="0045695D" w:rsidRDefault="00593820" w:rsidP="0045695D">
      <w:pPr>
        <w:jc w:val="both"/>
        <w:rPr>
          <w:lang w:val="es-ES"/>
        </w:rPr>
      </w:pPr>
      <w:r w:rsidRPr="00C962A1">
        <w:rPr>
          <w:lang w:val="es-ES"/>
        </w:rPr>
        <w:t xml:space="preserve">A partir de las consideraciones </w:t>
      </w:r>
      <w:r w:rsidR="00DE45DA" w:rsidRPr="00C962A1">
        <w:rPr>
          <w:lang w:val="es-ES"/>
        </w:rPr>
        <w:t>anteriores para</w:t>
      </w:r>
      <w:r w:rsidR="0045695D" w:rsidRPr="00C962A1">
        <w:rPr>
          <w:lang w:val="es-ES"/>
        </w:rPr>
        <w:t xml:space="preserve"> </w:t>
      </w:r>
      <w:r w:rsidRPr="00C962A1">
        <w:rPr>
          <w:lang w:val="es-ES"/>
        </w:rPr>
        <w:t>la</w:t>
      </w:r>
      <w:r w:rsidR="0045695D" w:rsidRPr="00C962A1">
        <w:rPr>
          <w:lang w:val="es-ES"/>
        </w:rPr>
        <w:t xml:space="preserve"> elaboración </w:t>
      </w:r>
      <w:r w:rsidRPr="00C962A1">
        <w:rPr>
          <w:lang w:val="es-ES"/>
        </w:rPr>
        <w:t>de la guía</w:t>
      </w:r>
      <w:r w:rsidR="00C962A1" w:rsidRPr="00C962A1">
        <w:rPr>
          <w:lang w:val="es-ES"/>
        </w:rPr>
        <w:t xml:space="preserve">, </w:t>
      </w:r>
      <w:r w:rsidR="0045695D" w:rsidRPr="00C962A1">
        <w:rPr>
          <w:lang w:val="es-ES"/>
        </w:rPr>
        <w:t>se tomó como base los siguientes criterios:</w:t>
      </w:r>
    </w:p>
    <w:p w14:paraId="4CBD0E05" w14:textId="77777777" w:rsidR="00DE45DA" w:rsidRPr="00C962A1" w:rsidRDefault="00DE45DA" w:rsidP="0045695D">
      <w:pPr>
        <w:jc w:val="both"/>
        <w:rPr>
          <w:lang w:val="es-ES"/>
        </w:rPr>
      </w:pPr>
    </w:p>
    <w:p w14:paraId="4B8FE577" w14:textId="5AA14A34" w:rsidR="0045695D" w:rsidRPr="00C962A1" w:rsidRDefault="0045695D" w:rsidP="00593820">
      <w:pPr>
        <w:ind w:left="708" w:hanging="708"/>
        <w:jc w:val="both"/>
        <w:rPr>
          <w:lang w:val="es-ES"/>
        </w:rPr>
      </w:pPr>
      <w:r w:rsidRPr="00C962A1">
        <w:rPr>
          <w:lang w:val="es-ES"/>
        </w:rPr>
        <w:t>a)</w:t>
      </w:r>
      <w:r w:rsidRPr="00C962A1">
        <w:rPr>
          <w:lang w:val="es-ES"/>
        </w:rPr>
        <w:tab/>
        <w:t>Atribuciones específicas del puesto contempladas en el Reglamento</w:t>
      </w:r>
      <w:r w:rsidR="00593820" w:rsidRPr="00C962A1">
        <w:rPr>
          <w:lang w:val="es-ES"/>
        </w:rPr>
        <w:t xml:space="preserve"> de titulares del SICA y el Reglamento del COMMCA</w:t>
      </w:r>
    </w:p>
    <w:p w14:paraId="6A62E277" w14:textId="5396D9EE" w:rsidR="0045695D" w:rsidRPr="00C962A1" w:rsidRDefault="0045695D" w:rsidP="00593820">
      <w:pPr>
        <w:ind w:left="708" w:hanging="708"/>
        <w:jc w:val="both"/>
        <w:rPr>
          <w:lang w:val="es-ES"/>
        </w:rPr>
      </w:pPr>
      <w:r w:rsidRPr="00C962A1">
        <w:rPr>
          <w:lang w:val="es-ES"/>
        </w:rPr>
        <w:t>b)</w:t>
      </w:r>
      <w:r w:rsidRPr="00C962A1">
        <w:rPr>
          <w:lang w:val="es-ES"/>
        </w:rPr>
        <w:tab/>
        <w:t xml:space="preserve">Capacidad gerencial </w:t>
      </w:r>
      <w:r w:rsidR="00593820" w:rsidRPr="00C962A1">
        <w:rPr>
          <w:lang w:val="es-ES"/>
        </w:rPr>
        <w:t xml:space="preserve">de la </w:t>
      </w:r>
      <w:proofErr w:type="gramStart"/>
      <w:r w:rsidR="00593820" w:rsidRPr="00C962A1">
        <w:rPr>
          <w:lang w:val="es-ES"/>
        </w:rPr>
        <w:t>Secretaria</w:t>
      </w:r>
      <w:proofErr w:type="gramEnd"/>
      <w:r w:rsidR="00593820" w:rsidRPr="00C962A1">
        <w:rPr>
          <w:lang w:val="es-ES"/>
        </w:rPr>
        <w:t xml:space="preserve"> </w:t>
      </w:r>
      <w:r w:rsidRPr="00C962A1">
        <w:rPr>
          <w:lang w:val="es-ES"/>
        </w:rPr>
        <w:t xml:space="preserve">para manejar procesos de negociación que permitan la integración de la </w:t>
      </w:r>
      <w:r w:rsidR="00593820" w:rsidRPr="00C962A1">
        <w:rPr>
          <w:lang w:val="es-ES"/>
        </w:rPr>
        <w:t xml:space="preserve">PRIEG/SICA, el principio de equidad para la igualdad de las mujeres y la aplicación de sus derechos humanos contenidos en instrumentos internacionales, regionales, subregionales y nacionales en </w:t>
      </w:r>
      <w:r w:rsidRPr="00C962A1">
        <w:rPr>
          <w:lang w:val="es-ES"/>
        </w:rPr>
        <w:t xml:space="preserve">las Políticas sectoriales </w:t>
      </w:r>
      <w:r w:rsidR="00593820" w:rsidRPr="00C962A1">
        <w:rPr>
          <w:lang w:val="es-ES"/>
        </w:rPr>
        <w:t xml:space="preserve">de la institucionalidad regional del SICA y </w:t>
      </w:r>
      <w:r w:rsidRPr="00C962A1">
        <w:rPr>
          <w:lang w:val="es-ES"/>
        </w:rPr>
        <w:t>otras instituciones</w:t>
      </w:r>
      <w:r w:rsidR="00593820" w:rsidRPr="00C962A1">
        <w:rPr>
          <w:lang w:val="es-ES"/>
        </w:rPr>
        <w:t xml:space="preserve"> regionales y nacionales</w:t>
      </w:r>
      <w:r w:rsidRPr="00C962A1">
        <w:rPr>
          <w:lang w:val="es-ES"/>
        </w:rPr>
        <w:t>.</w:t>
      </w:r>
    </w:p>
    <w:p w14:paraId="6E96E012" w14:textId="260A1AB7" w:rsidR="0045695D" w:rsidRPr="00C962A1" w:rsidRDefault="0045695D" w:rsidP="00593820">
      <w:pPr>
        <w:ind w:left="708" w:hanging="708"/>
        <w:jc w:val="both"/>
        <w:rPr>
          <w:lang w:val="es-ES"/>
        </w:rPr>
      </w:pPr>
      <w:r w:rsidRPr="00C962A1">
        <w:rPr>
          <w:lang w:val="es-ES"/>
        </w:rPr>
        <w:t>c)</w:t>
      </w:r>
      <w:r w:rsidRPr="00C962A1">
        <w:rPr>
          <w:lang w:val="es-ES"/>
        </w:rPr>
        <w:tab/>
        <w:t>Capacidad para garantizar que las propuestas desde y para las mujeres sean discutidas e incluidas dentro del conjunto de políticas, planes,</w:t>
      </w:r>
      <w:r w:rsidR="00593820" w:rsidRPr="00C962A1">
        <w:rPr>
          <w:lang w:val="es-ES"/>
        </w:rPr>
        <w:t xml:space="preserve"> </w:t>
      </w:r>
      <w:r w:rsidR="00C962A1" w:rsidRPr="00C962A1">
        <w:rPr>
          <w:lang w:val="es-ES"/>
        </w:rPr>
        <w:t>estrategias</w:t>
      </w:r>
      <w:r w:rsidR="00593820" w:rsidRPr="00C962A1">
        <w:rPr>
          <w:lang w:val="es-ES"/>
        </w:rPr>
        <w:t>,</w:t>
      </w:r>
      <w:r w:rsidRPr="00C962A1">
        <w:rPr>
          <w:lang w:val="es-ES"/>
        </w:rPr>
        <w:t xml:space="preserve"> programas y proyectos del</w:t>
      </w:r>
      <w:r w:rsidR="00593820" w:rsidRPr="00C962A1">
        <w:rPr>
          <w:lang w:val="es-ES"/>
        </w:rPr>
        <w:t xml:space="preserve"> SICA</w:t>
      </w:r>
      <w:r w:rsidRPr="00C962A1">
        <w:rPr>
          <w:lang w:val="es-ES"/>
        </w:rPr>
        <w:t>.</w:t>
      </w:r>
    </w:p>
    <w:p w14:paraId="2D1F0182" w14:textId="55A1A5B8" w:rsidR="0045695D" w:rsidRPr="00C962A1" w:rsidRDefault="0045695D" w:rsidP="00593820">
      <w:pPr>
        <w:ind w:left="708" w:hanging="708"/>
        <w:jc w:val="both"/>
        <w:rPr>
          <w:lang w:val="es-ES"/>
        </w:rPr>
      </w:pPr>
      <w:r w:rsidRPr="00C962A1">
        <w:rPr>
          <w:lang w:val="es-ES"/>
        </w:rPr>
        <w:t>d)</w:t>
      </w:r>
      <w:r w:rsidRPr="00C962A1">
        <w:rPr>
          <w:lang w:val="es-ES"/>
        </w:rPr>
        <w:tab/>
        <w:t>Habilidad para impulsar</w:t>
      </w:r>
      <w:r w:rsidR="00593820" w:rsidRPr="00C962A1">
        <w:rPr>
          <w:lang w:val="es-ES"/>
        </w:rPr>
        <w:t xml:space="preserve"> desde el COMMCA</w:t>
      </w:r>
      <w:r w:rsidRPr="00C962A1">
        <w:rPr>
          <w:lang w:val="es-ES"/>
        </w:rPr>
        <w:t xml:space="preserve">, transformaciones estructurales a favor de la equidad de mujeres y hombres en </w:t>
      </w:r>
      <w:proofErr w:type="gramStart"/>
      <w:r w:rsidRPr="00C962A1">
        <w:rPr>
          <w:lang w:val="es-ES"/>
        </w:rPr>
        <w:t xml:space="preserve">los </w:t>
      </w:r>
      <w:r w:rsidR="00593820" w:rsidRPr="00C962A1">
        <w:rPr>
          <w:lang w:val="es-ES"/>
        </w:rPr>
        <w:t>distintas</w:t>
      </w:r>
      <w:r w:rsidRPr="00C962A1">
        <w:rPr>
          <w:lang w:val="es-ES"/>
        </w:rPr>
        <w:t xml:space="preserve"> </w:t>
      </w:r>
      <w:r w:rsidR="00593820" w:rsidRPr="00C962A1">
        <w:rPr>
          <w:lang w:val="es-ES"/>
        </w:rPr>
        <w:t>ámbitos</w:t>
      </w:r>
      <w:proofErr w:type="gramEnd"/>
      <w:r w:rsidRPr="00C962A1">
        <w:rPr>
          <w:lang w:val="es-ES"/>
        </w:rPr>
        <w:t xml:space="preserve"> de la </w:t>
      </w:r>
      <w:r w:rsidR="00593820" w:rsidRPr="00C962A1">
        <w:rPr>
          <w:lang w:val="es-ES"/>
        </w:rPr>
        <w:t>vida</w:t>
      </w:r>
      <w:r w:rsidRPr="00C962A1">
        <w:rPr>
          <w:lang w:val="es-ES"/>
        </w:rPr>
        <w:t xml:space="preserve"> política, económica social</w:t>
      </w:r>
      <w:r w:rsidR="00593820" w:rsidRPr="00C962A1">
        <w:rPr>
          <w:lang w:val="es-ES"/>
        </w:rPr>
        <w:t>, ambiental</w:t>
      </w:r>
      <w:r w:rsidRPr="00C962A1">
        <w:rPr>
          <w:lang w:val="es-ES"/>
        </w:rPr>
        <w:t xml:space="preserve"> y cultural; atendiendo el carácter multicultural, </w:t>
      </w:r>
      <w:r w:rsidR="00593820" w:rsidRPr="00C962A1">
        <w:rPr>
          <w:lang w:val="es-ES"/>
        </w:rPr>
        <w:t>pluricultural</w:t>
      </w:r>
      <w:r w:rsidRPr="00C962A1">
        <w:rPr>
          <w:lang w:val="es-ES"/>
        </w:rPr>
        <w:t xml:space="preserve"> y </w:t>
      </w:r>
      <w:r w:rsidR="00593820" w:rsidRPr="00C962A1">
        <w:rPr>
          <w:lang w:val="es-ES"/>
        </w:rPr>
        <w:t>pluriétnico</w:t>
      </w:r>
      <w:r w:rsidRPr="00C962A1">
        <w:rPr>
          <w:lang w:val="es-ES"/>
        </w:rPr>
        <w:t xml:space="preserve"> de la </w:t>
      </w:r>
      <w:r w:rsidR="00593820" w:rsidRPr="00C962A1">
        <w:rPr>
          <w:lang w:val="es-ES"/>
        </w:rPr>
        <w:t>sociedades de los países SICA</w:t>
      </w:r>
      <w:r w:rsidRPr="00C962A1">
        <w:rPr>
          <w:lang w:val="es-ES"/>
        </w:rPr>
        <w:t xml:space="preserve">, </w:t>
      </w:r>
      <w:r w:rsidR="00040009" w:rsidRPr="00C962A1">
        <w:rPr>
          <w:lang w:val="es-ES"/>
        </w:rPr>
        <w:t>así</w:t>
      </w:r>
      <w:r w:rsidRPr="00C962A1">
        <w:rPr>
          <w:lang w:val="es-ES"/>
        </w:rPr>
        <w:t xml:space="preserve"> como</w:t>
      </w:r>
      <w:r w:rsidR="00593820" w:rsidRPr="00C962A1">
        <w:rPr>
          <w:lang w:val="es-ES"/>
        </w:rPr>
        <w:t>, trabajar aquella</w:t>
      </w:r>
      <w:r w:rsidRPr="00C962A1">
        <w:rPr>
          <w:lang w:val="es-ES"/>
        </w:rPr>
        <w:t xml:space="preserve"> diferencia</w:t>
      </w:r>
      <w:r w:rsidR="00593820" w:rsidRPr="00C962A1">
        <w:rPr>
          <w:lang w:val="es-ES"/>
        </w:rPr>
        <w:t>s</w:t>
      </w:r>
      <w:r w:rsidRPr="00C962A1">
        <w:rPr>
          <w:lang w:val="es-ES"/>
        </w:rPr>
        <w:t xml:space="preserve"> en </w:t>
      </w:r>
      <w:r w:rsidR="00040009" w:rsidRPr="00C962A1">
        <w:rPr>
          <w:lang w:val="es-ES"/>
        </w:rPr>
        <w:t xml:space="preserve">las </w:t>
      </w:r>
      <w:r w:rsidR="00C962A1" w:rsidRPr="00C962A1">
        <w:rPr>
          <w:lang w:val="es-ES"/>
        </w:rPr>
        <w:t>áreas</w:t>
      </w:r>
      <w:r w:rsidRPr="00C962A1">
        <w:rPr>
          <w:lang w:val="es-ES"/>
        </w:rPr>
        <w:t xml:space="preserve"> </w:t>
      </w:r>
      <w:r w:rsidR="00593820" w:rsidRPr="00C962A1">
        <w:rPr>
          <w:lang w:val="es-ES"/>
        </w:rPr>
        <w:t>urbana</w:t>
      </w:r>
      <w:r w:rsidRPr="00C962A1">
        <w:rPr>
          <w:lang w:val="es-ES"/>
        </w:rPr>
        <w:t xml:space="preserve"> y rural. </w:t>
      </w:r>
    </w:p>
    <w:p w14:paraId="4DE662E1" w14:textId="1A6C38FE" w:rsidR="00040009" w:rsidRDefault="00040009" w:rsidP="00593820">
      <w:pPr>
        <w:ind w:left="708" w:hanging="708"/>
        <w:jc w:val="both"/>
        <w:rPr>
          <w:lang w:val="es-MX"/>
        </w:rPr>
      </w:pPr>
    </w:p>
    <w:p w14:paraId="44D3274A" w14:textId="73971281" w:rsidR="00040009" w:rsidRDefault="00040009" w:rsidP="00593820">
      <w:pPr>
        <w:ind w:left="708" w:hanging="708"/>
        <w:jc w:val="both"/>
        <w:rPr>
          <w:lang w:val="es-MX"/>
        </w:rPr>
      </w:pPr>
    </w:p>
    <w:p w14:paraId="05ADC9CA" w14:textId="772305A6" w:rsidR="00040009" w:rsidRDefault="00040009" w:rsidP="00593820">
      <w:pPr>
        <w:ind w:left="708" w:hanging="708"/>
        <w:jc w:val="both"/>
        <w:rPr>
          <w:lang w:val="es-MX"/>
        </w:rPr>
      </w:pPr>
    </w:p>
    <w:p w14:paraId="159CA526" w14:textId="35784F63" w:rsidR="00040009" w:rsidRDefault="00040009" w:rsidP="00593820">
      <w:pPr>
        <w:ind w:left="708" w:hanging="708"/>
        <w:jc w:val="both"/>
        <w:rPr>
          <w:lang w:val="es-MX"/>
        </w:rPr>
      </w:pPr>
    </w:p>
    <w:p w14:paraId="4FDFDEF2" w14:textId="1B9A7D03" w:rsidR="00E0201E" w:rsidRDefault="00E0201E" w:rsidP="00040009">
      <w:pPr>
        <w:jc w:val="both"/>
        <w:rPr>
          <w:b/>
        </w:rPr>
      </w:pPr>
      <w:r>
        <w:rPr>
          <w:b/>
        </w:rPr>
        <w:lastRenderedPageBreak/>
        <w:t>ANEXO:</w:t>
      </w:r>
      <w:r w:rsidR="00D02A98">
        <w:rPr>
          <w:b/>
        </w:rPr>
        <w:t xml:space="preserve"> Tabla de criterios de evaluación.</w:t>
      </w:r>
    </w:p>
    <w:p w14:paraId="5A78C0C1" w14:textId="77777777" w:rsidR="00E0201E" w:rsidRDefault="00E0201E" w:rsidP="00040009">
      <w:pPr>
        <w:jc w:val="both"/>
        <w:rPr>
          <w:b/>
        </w:rPr>
      </w:pPr>
    </w:p>
    <w:tbl>
      <w:tblPr>
        <w:tblW w:w="0" w:type="auto"/>
        <w:tblInd w:w="55" w:type="dxa"/>
        <w:tblCellMar>
          <w:left w:w="70" w:type="dxa"/>
          <w:right w:w="70" w:type="dxa"/>
        </w:tblCellMar>
        <w:tblLook w:val="04A0" w:firstRow="1" w:lastRow="0" w:firstColumn="1" w:lastColumn="0" w:noHBand="0" w:noVBand="1"/>
      </w:tblPr>
      <w:tblGrid>
        <w:gridCol w:w="359"/>
        <w:gridCol w:w="7071"/>
        <w:gridCol w:w="752"/>
        <w:gridCol w:w="601"/>
      </w:tblGrid>
      <w:tr w:rsidR="00E0201E" w:rsidRPr="00E0201E" w14:paraId="12FF7764" w14:textId="77777777" w:rsidTr="00E0201E">
        <w:trPr>
          <w:trHeight w:val="315"/>
        </w:trPr>
        <w:tc>
          <w:tcPr>
            <w:tcW w:w="0" w:type="auto"/>
            <w:tcBorders>
              <w:top w:val="nil"/>
              <w:left w:val="nil"/>
              <w:bottom w:val="nil"/>
              <w:right w:val="nil"/>
            </w:tcBorders>
            <w:shd w:val="clear" w:color="auto" w:fill="auto"/>
            <w:noWrap/>
            <w:vAlign w:val="center"/>
            <w:hideMark/>
          </w:tcPr>
          <w:p w14:paraId="511FDFF0" w14:textId="77777777" w:rsidR="00E0201E" w:rsidRPr="00E0201E" w:rsidRDefault="00E0201E" w:rsidP="00E0201E">
            <w:pPr>
              <w:jc w:val="center"/>
              <w:rPr>
                <w:rFonts w:ascii="Calibri" w:eastAsia="Times New Roman" w:hAnsi="Calibri" w:cs="Times New Roman"/>
                <w:color w:val="000000"/>
                <w:sz w:val="22"/>
                <w:szCs w:val="22"/>
                <w:lang w:val="es-SV" w:eastAsia="es-SV"/>
              </w:rPr>
            </w:pPr>
          </w:p>
        </w:tc>
        <w:tc>
          <w:tcPr>
            <w:tcW w:w="0" w:type="auto"/>
            <w:tcBorders>
              <w:top w:val="nil"/>
              <w:left w:val="nil"/>
              <w:bottom w:val="nil"/>
              <w:right w:val="nil"/>
            </w:tcBorders>
            <w:shd w:val="clear" w:color="auto" w:fill="auto"/>
            <w:noWrap/>
            <w:vAlign w:val="bottom"/>
            <w:hideMark/>
          </w:tcPr>
          <w:p w14:paraId="4EDEE5A2" w14:textId="77777777" w:rsidR="00E0201E" w:rsidRPr="00E0201E" w:rsidRDefault="00E0201E" w:rsidP="00E0201E">
            <w:pPr>
              <w:rPr>
                <w:rFonts w:ascii="Calibri" w:eastAsia="Times New Roman" w:hAnsi="Calibri" w:cs="Times New Roman"/>
                <w:color w:val="000000"/>
                <w:sz w:val="22"/>
                <w:szCs w:val="22"/>
                <w:lang w:val="es-SV" w:eastAsia="es-SV"/>
              </w:rPr>
            </w:pPr>
          </w:p>
        </w:tc>
        <w:tc>
          <w:tcPr>
            <w:tcW w:w="0" w:type="auto"/>
            <w:tcBorders>
              <w:top w:val="nil"/>
              <w:left w:val="nil"/>
              <w:bottom w:val="nil"/>
              <w:right w:val="nil"/>
            </w:tcBorders>
            <w:shd w:val="clear" w:color="auto" w:fill="auto"/>
            <w:noWrap/>
            <w:vAlign w:val="center"/>
            <w:hideMark/>
          </w:tcPr>
          <w:p w14:paraId="581C63D2" w14:textId="77777777" w:rsidR="00E0201E" w:rsidRPr="00E0201E" w:rsidRDefault="00E0201E" w:rsidP="00E0201E">
            <w:pPr>
              <w:jc w:val="center"/>
              <w:rPr>
                <w:rFonts w:ascii="Calibri" w:eastAsia="Times New Roman" w:hAnsi="Calibri" w:cs="Times New Roman"/>
                <w:color w:val="000000"/>
                <w:sz w:val="22"/>
                <w:szCs w:val="22"/>
                <w:lang w:val="es-SV" w:eastAsia="es-SV"/>
              </w:rPr>
            </w:pPr>
          </w:p>
        </w:tc>
        <w:tc>
          <w:tcPr>
            <w:tcW w:w="0" w:type="auto"/>
            <w:tcBorders>
              <w:top w:val="nil"/>
              <w:left w:val="nil"/>
              <w:bottom w:val="nil"/>
              <w:right w:val="nil"/>
            </w:tcBorders>
            <w:shd w:val="clear" w:color="auto" w:fill="auto"/>
            <w:noWrap/>
            <w:vAlign w:val="bottom"/>
            <w:hideMark/>
          </w:tcPr>
          <w:p w14:paraId="542E65AD" w14:textId="77777777" w:rsidR="00E0201E" w:rsidRPr="00E0201E" w:rsidRDefault="00E0201E" w:rsidP="00E0201E">
            <w:pPr>
              <w:rPr>
                <w:rFonts w:ascii="Calibri" w:eastAsia="Times New Roman" w:hAnsi="Calibri" w:cs="Times New Roman"/>
                <w:color w:val="000000"/>
                <w:sz w:val="22"/>
                <w:szCs w:val="22"/>
                <w:lang w:val="es-SV" w:eastAsia="es-SV"/>
              </w:rPr>
            </w:pPr>
          </w:p>
        </w:tc>
      </w:tr>
      <w:tr w:rsidR="00E0201E" w:rsidRPr="00E0201E" w14:paraId="1F8C57C8" w14:textId="77777777" w:rsidTr="00E0201E">
        <w:trPr>
          <w:trHeight w:val="375"/>
        </w:trPr>
        <w:tc>
          <w:tcPr>
            <w:tcW w:w="0" w:type="auto"/>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6D93ED20" w14:textId="77777777" w:rsidR="00E0201E" w:rsidRPr="00E0201E" w:rsidRDefault="00E0201E" w:rsidP="00E0201E">
            <w:pPr>
              <w:jc w:val="center"/>
              <w:rPr>
                <w:rFonts w:ascii="Arial Narrow" w:eastAsia="Times New Roman" w:hAnsi="Arial Narrow" w:cs="Times New Roman"/>
                <w:b/>
                <w:bCs/>
                <w:color w:val="C00000"/>
                <w:sz w:val="22"/>
                <w:lang w:val="es-SV" w:eastAsia="es-SV"/>
              </w:rPr>
            </w:pPr>
            <w:proofErr w:type="spellStart"/>
            <w:r w:rsidRPr="00E0201E">
              <w:rPr>
                <w:rFonts w:ascii="Arial Narrow" w:eastAsia="Times New Roman" w:hAnsi="Arial Narrow" w:cs="Times New Roman"/>
                <w:b/>
                <w:bCs/>
                <w:color w:val="C00000"/>
                <w:sz w:val="22"/>
                <w:lang w:val="es-SV" w:eastAsia="es-SV"/>
              </w:rPr>
              <w:t>N°</w:t>
            </w:r>
            <w:proofErr w:type="spellEnd"/>
          </w:p>
        </w:tc>
        <w:tc>
          <w:tcPr>
            <w:tcW w:w="0" w:type="auto"/>
            <w:vMerge w:val="restart"/>
            <w:tcBorders>
              <w:top w:val="single" w:sz="8" w:space="0" w:color="auto"/>
              <w:left w:val="single" w:sz="8" w:space="0" w:color="auto"/>
              <w:bottom w:val="single" w:sz="8" w:space="0" w:color="000000"/>
              <w:right w:val="nil"/>
            </w:tcBorders>
            <w:shd w:val="clear" w:color="000000" w:fill="BFBFBF"/>
            <w:vAlign w:val="center"/>
            <w:hideMark/>
          </w:tcPr>
          <w:p w14:paraId="5EFCCE7F" w14:textId="77777777" w:rsidR="00E0201E" w:rsidRPr="00E0201E" w:rsidRDefault="00E0201E" w:rsidP="00E0201E">
            <w:pPr>
              <w:jc w:val="center"/>
              <w:rPr>
                <w:rFonts w:ascii="Arial Narrow" w:eastAsia="Times New Roman" w:hAnsi="Arial Narrow" w:cs="Times New Roman"/>
                <w:b/>
                <w:bCs/>
                <w:color w:val="1F4E79"/>
                <w:sz w:val="22"/>
                <w:lang w:val="es-SV" w:eastAsia="es-SV"/>
              </w:rPr>
            </w:pPr>
            <w:r w:rsidRPr="00E0201E">
              <w:rPr>
                <w:rFonts w:ascii="Arial Narrow" w:eastAsia="Times New Roman" w:hAnsi="Arial Narrow" w:cs="Times New Roman"/>
                <w:b/>
                <w:bCs/>
                <w:color w:val="1F4E79"/>
                <w:sz w:val="22"/>
                <w:lang w:val="es-SV" w:eastAsia="es-SV"/>
              </w:rPr>
              <w:t>CRITERIOS/SUBCRITERIO</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000000" w:fill="BFBFBF"/>
            <w:vAlign w:val="center"/>
            <w:hideMark/>
          </w:tcPr>
          <w:p w14:paraId="238AD14E" w14:textId="77777777" w:rsidR="00E0201E" w:rsidRPr="00E0201E" w:rsidRDefault="00E0201E" w:rsidP="00E0201E">
            <w:pPr>
              <w:jc w:val="center"/>
              <w:rPr>
                <w:rFonts w:ascii="Arial Narrow" w:eastAsia="Times New Roman" w:hAnsi="Arial Narrow" w:cs="Times New Roman"/>
                <w:b/>
                <w:bCs/>
                <w:color w:val="1F4E79"/>
                <w:sz w:val="22"/>
                <w:lang w:val="es-SV" w:eastAsia="es-SV"/>
              </w:rPr>
            </w:pPr>
            <w:r w:rsidRPr="00E0201E">
              <w:rPr>
                <w:rFonts w:ascii="Arial Narrow" w:eastAsia="Times New Roman" w:hAnsi="Arial Narrow" w:cs="Times New Roman"/>
                <w:b/>
                <w:bCs/>
                <w:color w:val="1F4E79"/>
                <w:sz w:val="22"/>
                <w:lang w:val="es-SV" w:eastAsia="es-SV"/>
              </w:rPr>
              <w:t>VALORACIÓN</w:t>
            </w:r>
          </w:p>
        </w:tc>
      </w:tr>
      <w:tr w:rsidR="00E0201E" w:rsidRPr="00E0201E" w14:paraId="40D435D4" w14:textId="77777777" w:rsidTr="00E0201E">
        <w:trPr>
          <w:trHeight w:val="38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6106134" w14:textId="77777777" w:rsidR="00E0201E" w:rsidRPr="00E0201E" w:rsidRDefault="00E0201E" w:rsidP="00E0201E">
            <w:pPr>
              <w:rPr>
                <w:rFonts w:ascii="Arial Narrow" w:eastAsia="Times New Roman" w:hAnsi="Arial Narrow" w:cs="Times New Roman"/>
                <w:b/>
                <w:bCs/>
                <w:color w:val="C00000"/>
                <w:sz w:val="22"/>
                <w:lang w:val="es-SV" w:eastAsia="es-SV"/>
              </w:rPr>
            </w:pPr>
          </w:p>
        </w:tc>
        <w:tc>
          <w:tcPr>
            <w:tcW w:w="0" w:type="auto"/>
            <w:vMerge/>
            <w:tcBorders>
              <w:top w:val="single" w:sz="8" w:space="0" w:color="auto"/>
              <w:left w:val="single" w:sz="8" w:space="0" w:color="auto"/>
              <w:bottom w:val="single" w:sz="8" w:space="0" w:color="000000"/>
              <w:right w:val="nil"/>
            </w:tcBorders>
            <w:vAlign w:val="center"/>
            <w:hideMark/>
          </w:tcPr>
          <w:p w14:paraId="1D6E0805" w14:textId="77777777" w:rsidR="00E0201E" w:rsidRPr="00E0201E" w:rsidRDefault="00E0201E" w:rsidP="00E0201E">
            <w:pPr>
              <w:rPr>
                <w:rFonts w:ascii="Arial Narrow" w:eastAsia="Times New Roman" w:hAnsi="Arial Narrow" w:cs="Times New Roman"/>
                <w:b/>
                <w:bCs/>
                <w:color w:val="1F4E79"/>
                <w:sz w:val="22"/>
                <w:lang w:val="es-SV" w:eastAsia="es-SV"/>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21367286" w14:textId="77777777" w:rsidR="00E0201E" w:rsidRPr="00E0201E" w:rsidRDefault="00E0201E" w:rsidP="00E0201E">
            <w:pPr>
              <w:rPr>
                <w:rFonts w:ascii="Arial Narrow" w:eastAsia="Times New Roman" w:hAnsi="Arial Narrow" w:cs="Times New Roman"/>
                <w:b/>
                <w:bCs/>
                <w:color w:val="1F4E79"/>
                <w:sz w:val="22"/>
                <w:lang w:val="es-SV" w:eastAsia="es-SV"/>
              </w:rPr>
            </w:pPr>
          </w:p>
        </w:tc>
      </w:tr>
      <w:tr w:rsidR="00E0201E" w:rsidRPr="00E0201E" w14:paraId="51669273" w14:textId="77777777" w:rsidTr="00E0201E">
        <w:trPr>
          <w:trHeight w:val="400"/>
        </w:trPr>
        <w:tc>
          <w:tcPr>
            <w:tcW w:w="0" w:type="auto"/>
            <w:tcBorders>
              <w:top w:val="nil"/>
              <w:left w:val="single" w:sz="8" w:space="0" w:color="auto"/>
              <w:bottom w:val="single" w:sz="8" w:space="0" w:color="auto"/>
              <w:right w:val="single" w:sz="8" w:space="0" w:color="auto"/>
            </w:tcBorders>
            <w:shd w:val="clear" w:color="000000" w:fill="D9D9D9"/>
            <w:vAlign w:val="center"/>
            <w:hideMark/>
          </w:tcPr>
          <w:p w14:paraId="2821D3DE" w14:textId="77777777" w:rsidR="00E0201E" w:rsidRPr="00E0201E" w:rsidRDefault="00E0201E" w:rsidP="00E0201E">
            <w:pPr>
              <w:jc w:val="center"/>
              <w:rPr>
                <w:rFonts w:ascii="Arial Narrow" w:eastAsia="Times New Roman" w:hAnsi="Arial Narrow" w:cs="Times New Roman"/>
                <w:b/>
                <w:bCs/>
                <w:color w:val="000000"/>
                <w:sz w:val="22"/>
                <w:lang w:val="es-SV" w:eastAsia="es-SV"/>
              </w:rPr>
            </w:pPr>
            <w:r w:rsidRPr="00E0201E">
              <w:rPr>
                <w:rFonts w:ascii="Arial Narrow" w:eastAsia="Times New Roman" w:hAnsi="Arial Narrow" w:cs="Times New Roman"/>
                <w:b/>
                <w:bCs/>
                <w:color w:val="000000"/>
                <w:sz w:val="22"/>
                <w:lang w:val="es-SV" w:eastAsia="es-SV"/>
              </w:rPr>
              <w:t>1</w:t>
            </w:r>
          </w:p>
        </w:tc>
        <w:tc>
          <w:tcPr>
            <w:tcW w:w="0" w:type="auto"/>
            <w:tcBorders>
              <w:top w:val="nil"/>
              <w:left w:val="nil"/>
              <w:bottom w:val="single" w:sz="8" w:space="0" w:color="auto"/>
              <w:right w:val="nil"/>
            </w:tcBorders>
            <w:shd w:val="clear" w:color="000000" w:fill="D9D9D9"/>
            <w:vAlign w:val="center"/>
            <w:hideMark/>
          </w:tcPr>
          <w:p w14:paraId="34C9BAEC" w14:textId="77777777" w:rsidR="00E0201E" w:rsidRPr="00E0201E" w:rsidRDefault="00E0201E" w:rsidP="00E0201E">
            <w:pPr>
              <w:rPr>
                <w:rFonts w:ascii="Arial Narrow" w:eastAsia="Times New Roman" w:hAnsi="Arial Narrow" w:cs="Times New Roman"/>
                <w:b/>
                <w:bCs/>
                <w:color w:val="000000"/>
                <w:sz w:val="22"/>
                <w:lang w:val="es-SV" w:eastAsia="es-SV"/>
              </w:rPr>
            </w:pPr>
            <w:r w:rsidRPr="00E0201E">
              <w:rPr>
                <w:rFonts w:ascii="Arial Narrow" w:eastAsia="Times New Roman" w:hAnsi="Arial Narrow" w:cs="Times New Roman"/>
                <w:b/>
                <w:bCs/>
                <w:color w:val="000000"/>
                <w:sz w:val="22"/>
                <w:lang w:val="es-SV" w:eastAsia="es-SV"/>
              </w:rPr>
              <w:t>Nivel Académico General</w:t>
            </w:r>
          </w:p>
        </w:tc>
        <w:tc>
          <w:tcPr>
            <w:tcW w:w="0" w:type="auto"/>
            <w:tcBorders>
              <w:top w:val="nil"/>
              <w:left w:val="single" w:sz="8" w:space="0" w:color="auto"/>
              <w:bottom w:val="single" w:sz="8" w:space="0" w:color="auto"/>
              <w:right w:val="single" w:sz="8" w:space="0" w:color="auto"/>
            </w:tcBorders>
            <w:shd w:val="clear" w:color="000000" w:fill="D9D9D9"/>
            <w:vAlign w:val="center"/>
            <w:hideMark/>
          </w:tcPr>
          <w:p w14:paraId="3A14D051" w14:textId="77777777" w:rsidR="00E0201E" w:rsidRPr="00E0201E" w:rsidRDefault="00E0201E" w:rsidP="00E0201E">
            <w:pPr>
              <w:jc w:val="center"/>
              <w:rPr>
                <w:rFonts w:ascii="Arial Narrow" w:eastAsia="Times New Roman" w:hAnsi="Arial Narrow" w:cs="Times New Roman"/>
                <w:b/>
                <w:bCs/>
                <w:color w:val="000000"/>
                <w:sz w:val="22"/>
                <w:lang w:val="es-SV" w:eastAsia="es-SV"/>
              </w:rPr>
            </w:pPr>
            <w:r w:rsidRPr="00E0201E">
              <w:rPr>
                <w:rFonts w:ascii="Arial Narrow" w:eastAsia="Times New Roman" w:hAnsi="Arial Narrow" w:cs="Times New Roman"/>
                <w:b/>
                <w:bCs/>
                <w:color w:val="000000"/>
                <w:sz w:val="22"/>
                <w:lang w:val="es-SV" w:eastAsia="es-SV"/>
              </w:rPr>
              <w:t>12%</w:t>
            </w:r>
          </w:p>
        </w:tc>
        <w:tc>
          <w:tcPr>
            <w:tcW w:w="0" w:type="auto"/>
            <w:tcBorders>
              <w:top w:val="nil"/>
              <w:left w:val="nil"/>
              <w:bottom w:val="single" w:sz="8" w:space="0" w:color="auto"/>
              <w:right w:val="single" w:sz="8" w:space="0" w:color="auto"/>
            </w:tcBorders>
            <w:shd w:val="clear" w:color="000000" w:fill="D9D9D9"/>
            <w:vAlign w:val="center"/>
            <w:hideMark/>
          </w:tcPr>
          <w:p w14:paraId="4B88926F" w14:textId="77777777" w:rsidR="00E0201E" w:rsidRPr="00E0201E" w:rsidRDefault="00E0201E" w:rsidP="00E0201E">
            <w:pPr>
              <w:jc w:val="center"/>
              <w:rPr>
                <w:rFonts w:ascii="Arial Narrow" w:eastAsia="Times New Roman" w:hAnsi="Arial Narrow" w:cs="Times New Roman"/>
                <w:b/>
                <w:bCs/>
                <w:color w:val="000000"/>
                <w:sz w:val="22"/>
                <w:lang w:val="es-SV" w:eastAsia="es-SV"/>
              </w:rPr>
            </w:pPr>
            <w:r w:rsidRPr="00E0201E">
              <w:rPr>
                <w:rFonts w:ascii="Arial Narrow" w:eastAsia="Times New Roman" w:hAnsi="Arial Narrow" w:cs="Times New Roman"/>
                <w:b/>
                <w:bCs/>
                <w:color w:val="000000"/>
                <w:sz w:val="22"/>
                <w:lang w:val="es-SV" w:eastAsia="es-SV"/>
              </w:rPr>
              <w:t>0%</w:t>
            </w:r>
          </w:p>
        </w:tc>
      </w:tr>
      <w:tr w:rsidR="00E0201E" w:rsidRPr="00E0201E" w14:paraId="3FDBEA0C" w14:textId="77777777" w:rsidTr="00E0201E">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70D35B8"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a</w:t>
            </w:r>
          </w:p>
        </w:tc>
        <w:tc>
          <w:tcPr>
            <w:tcW w:w="0" w:type="auto"/>
            <w:tcBorders>
              <w:top w:val="nil"/>
              <w:left w:val="nil"/>
              <w:bottom w:val="single" w:sz="8" w:space="0" w:color="auto"/>
              <w:right w:val="single" w:sz="8" w:space="0" w:color="auto"/>
            </w:tcBorders>
            <w:shd w:val="clear" w:color="auto" w:fill="auto"/>
            <w:noWrap/>
            <w:vAlign w:val="center"/>
            <w:hideMark/>
          </w:tcPr>
          <w:p w14:paraId="00D2BBEC" w14:textId="77777777" w:rsidR="00E0201E" w:rsidRPr="00E0201E" w:rsidRDefault="00E0201E" w:rsidP="00E0201E">
            <w:pPr>
              <w:jc w:val="both"/>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Diplomado universitario en áreas de ciencias sociales</w:t>
            </w:r>
          </w:p>
        </w:tc>
        <w:tc>
          <w:tcPr>
            <w:tcW w:w="0" w:type="auto"/>
            <w:tcBorders>
              <w:top w:val="nil"/>
              <w:left w:val="nil"/>
              <w:bottom w:val="single" w:sz="8" w:space="0" w:color="auto"/>
              <w:right w:val="single" w:sz="8" w:space="0" w:color="auto"/>
            </w:tcBorders>
            <w:shd w:val="clear" w:color="auto" w:fill="auto"/>
            <w:vAlign w:val="center"/>
            <w:hideMark/>
          </w:tcPr>
          <w:p w14:paraId="2F800BAD"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1%</w:t>
            </w:r>
          </w:p>
        </w:tc>
        <w:tc>
          <w:tcPr>
            <w:tcW w:w="0" w:type="auto"/>
            <w:tcBorders>
              <w:top w:val="nil"/>
              <w:left w:val="nil"/>
              <w:bottom w:val="nil"/>
              <w:right w:val="single" w:sz="8" w:space="0" w:color="auto"/>
            </w:tcBorders>
            <w:shd w:val="clear" w:color="auto" w:fill="auto"/>
            <w:noWrap/>
            <w:vAlign w:val="bottom"/>
            <w:hideMark/>
          </w:tcPr>
          <w:p w14:paraId="5E4CB580" w14:textId="77777777" w:rsidR="00E0201E" w:rsidRPr="00E0201E" w:rsidRDefault="00E0201E" w:rsidP="00E0201E">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r w:rsidR="00E0201E" w:rsidRPr="00E0201E" w14:paraId="31265191" w14:textId="77777777" w:rsidTr="00E0201E">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2AE97C9"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b</w:t>
            </w:r>
          </w:p>
        </w:tc>
        <w:tc>
          <w:tcPr>
            <w:tcW w:w="0" w:type="auto"/>
            <w:tcBorders>
              <w:top w:val="nil"/>
              <w:left w:val="nil"/>
              <w:bottom w:val="single" w:sz="8" w:space="0" w:color="auto"/>
              <w:right w:val="single" w:sz="8" w:space="0" w:color="auto"/>
            </w:tcBorders>
            <w:shd w:val="clear" w:color="auto" w:fill="auto"/>
            <w:vAlign w:val="center"/>
            <w:hideMark/>
          </w:tcPr>
          <w:p w14:paraId="2F01FA86" w14:textId="77777777" w:rsidR="00E0201E" w:rsidRPr="00E0201E" w:rsidRDefault="00E0201E" w:rsidP="00E0201E">
            <w:pPr>
              <w:jc w:val="both"/>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Licenciatura en cualquier área de las ciencias sociales</w:t>
            </w:r>
          </w:p>
        </w:tc>
        <w:tc>
          <w:tcPr>
            <w:tcW w:w="0" w:type="auto"/>
            <w:tcBorders>
              <w:top w:val="nil"/>
              <w:left w:val="nil"/>
              <w:bottom w:val="single" w:sz="8" w:space="0" w:color="auto"/>
              <w:right w:val="single" w:sz="8" w:space="0" w:color="auto"/>
            </w:tcBorders>
            <w:shd w:val="clear" w:color="auto" w:fill="auto"/>
            <w:vAlign w:val="center"/>
            <w:hideMark/>
          </w:tcPr>
          <w:p w14:paraId="79F4ADEF"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2%</w:t>
            </w:r>
          </w:p>
        </w:tc>
        <w:tc>
          <w:tcPr>
            <w:tcW w:w="0" w:type="auto"/>
            <w:tcBorders>
              <w:top w:val="nil"/>
              <w:left w:val="nil"/>
              <w:bottom w:val="nil"/>
              <w:right w:val="single" w:sz="8" w:space="0" w:color="auto"/>
            </w:tcBorders>
            <w:shd w:val="clear" w:color="auto" w:fill="auto"/>
            <w:noWrap/>
            <w:vAlign w:val="bottom"/>
            <w:hideMark/>
          </w:tcPr>
          <w:p w14:paraId="3AC1A010" w14:textId="77777777" w:rsidR="00E0201E" w:rsidRPr="00E0201E" w:rsidRDefault="00E0201E" w:rsidP="00E0201E">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r w:rsidR="00E0201E" w:rsidRPr="00E0201E" w14:paraId="4B8A0433" w14:textId="77777777" w:rsidTr="00E0201E">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613F3A8"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c</w:t>
            </w:r>
          </w:p>
        </w:tc>
        <w:tc>
          <w:tcPr>
            <w:tcW w:w="0" w:type="auto"/>
            <w:tcBorders>
              <w:top w:val="nil"/>
              <w:left w:val="nil"/>
              <w:bottom w:val="single" w:sz="8" w:space="0" w:color="auto"/>
              <w:right w:val="single" w:sz="8" w:space="0" w:color="auto"/>
            </w:tcBorders>
            <w:shd w:val="clear" w:color="auto" w:fill="auto"/>
            <w:vAlign w:val="center"/>
            <w:hideMark/>
          </w:tcPr>
          <w:p w14:paraId="66772E8C" w14:textId="77777777" w:rsidR="00E0201E" w:rsidRPr="00E0201E" w:rsidRDefault="00E0201E" w:rsidP="00E0201E">
            <w:pPr>
              <w:jc w:val="both"/>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Post Grado (diplomado) en áreas afines a la carrera</w:t>
            </w:r>
          </w:p>
        </w:tc>
        <w:tc>
          <w:tcPr>
            <w:tcW w:w="0" w:type="auto"/>
            <w:tcBorders>
              <w:top w:val="nil"/>
              <w:left w:val="nil"/>
              <w:bottom w:val="single" w:sz="8" w:space="0" w:color="auto"/>
              <w:right w:val="single" w:sz="8" w:space="0" w:color="auto"/>
            </w:tcBorders>
            <w:shd w:val="clear" w:color="auto" w:fill="auto"/>
            <w:vAlign w:val="center"/>
            <w:hideMark/>
          </w:tcPr>
          <w:p w14:paraId="0541ABBF"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2%</w:t>
            </w:r>
          </w:p>
        </w:tc>
        <w:tc>
          <w:tcPr>
            <w:tcW w:w="0" w:type="auto"/>
            <w:tcBorders>
              <w:top w:val="nil"/>
              <w:left w:val="nil"/>
              <w:bottom w:val="nil"/>
              <w:right w:val="single" w:sz="8" w:space="0" w:color="auto"/>
            </w:tcBorders>
            <w:shd w:val="clear" w:color="auto" w:fill="auto"/>
            <w:noWrap/>
            <w:vAlign w:val="bottom"/>
            <w:hideMark/>
          </w:tcPr>
          <w:p w14:paraId="43666DAB" w14:textId="77777777" w:rsidR="00E0201E" w:rsidRPr="00E0201E" w:rsidRDefault="00E0201E" w:rsidP="00E0201E">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r w:rsidR="00E0201E" w:rsidRPr="00E0201E" w14:paraId="549EAE2D" w14:textId="77777777" w:rsidTr="00E0201E">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8CFF285"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d</w:t>
            </w:r>
          </w:p>
        </w:tc>
        <w:tc>
          <w:tcPr>
            <w:tcW w:w="0" w:type="auto"/>
            <w:tcBorders>
              <w:top w:val="nil"/>
              <w:left w:val="nil"/>
              <w:bottom w:val="single" w:sz="8" w:space="0" w:color="auto"/>
              <w:right w:val="single" w:sz="8" w:space="0" w:color="auto"/>
            </w:tcBorders>
            <w:shd w:val="clear" w:color="auto" w:fill="auto"/>
            <w:vAlign w:val="center"/>
            <w:hideMark/>
          </w:tcPr>
          <w:p w14:paraId="2C979190" w14:textId="77777777" w:rsidR="00E0201E" w:rsidRPr="00E0201E" w:rsidRDefault="00E0201E" w:rsidP="00E0201E">
            <w:pPr>
              <w:jc w:val="both"/>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Maestría en cualquier rama (afín con la especialidad)</w:t>
            </w:r>
          </w:p>
        </w:tc>
        <w:tc>
          <w:tcPr>
            <w:tcW w:w="0" w:type="auto"/>
            <w:tcBorders>
              <w:top w:val="nil"/>
              <w:left w:val="nil"/>
              <w:bottom w:val="single" w:sz="8" w:space="0" w:color="auto"/>
              <w:right w:val="single" w:sz="8" w:space="0" w:color="auto"/>
            </w:tcBorders>
            <w:shd w:val="clear" w:color="auto" w:fill="auto"/>
            <w:vAlign w:val="center"/>
            <w:hideMark/>
          </w:tcPr>
          <w:p w14:paraId="4DB81276"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2%</w:t>
            </w:r>
          </w:p>
        </w:tc>
        <w:tc>
          <w:tcPr>
            <w:tcW w:w="0" w:type="auto"/>
            <w:tcBorders>
              <w:top w:val="nil"/>
              <w:left w:val="nil"/>
              <w:bottom w:val="nil"/>
              <w:right w:val="single" w:sz="8" w:space="0" w:color="auto"/>
            </w:tcBorders>
            <w:shd w:val="clear" w:color="auto" w:fill="auto"/>
            <w:noWrap/>
            <w:vAlign w:val="bottom"/>
            <w:hideMark/>
          </w:tcPr>
          <w:p w14:paraId="29A907D8" w14:textId="77777777" w:rsidR="00E0201E" w:rsidRPr="00E0201E" w:rsidRDefault="00E0201E" w:rsidP="00E0201E">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r w:rsidR="00E0201E" w:rsidRPr="00E0201E" w14:paraId="59D11586" w14:textId="77777777" w:rsidTr="00E0201E">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68CE3D7"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e</w:t>
            </w:r>
          </w:p>
        </w:tc>
        <w:tc>
          <w:tcPr>
            <w:tcW w:w="0" w:type="auto"/>
            <w:tcBorders>
              <w:top w:val="nil"/>
              <w:left w:val="nil"/>
              <w:bottom w:val="single" w:sz="8" w:space="0" w:color="auto"/>
              <w:right w:val="single" w:sz="8" w:space="0" w:color="auto"/>
            </w:tcBorders>
            <w:shd w:val="clear" w:color="auto" w:fill="auto"/>
            <w:vAlign w:val="center"/>
            <w:hideMark/>
          </w:tcPr>
          <w:p w14:paraId="460D93BC" w14:textId="77777777" w:rsidR="00E0201E" w:rsidRPr="00E0201E" w:rsidRDefault="00E0201E" w:rsidP="00E0201E">
            <w:pP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Doctorado en cualquier rama de las Ciencias Sociales.</w:t>
            </w:r>
          </w:p>
        </w:tc>
        <w:tc>
          <w:tcPr>
            <w:tcW w:w="0" w:type="auto"/>
            <w:tcBorders>
              <w:top w:val="nil"/>
              <w:left w:val="nil"/>
              <w:bottom w:val="single" w:sz="8" w:space="0" w:color="auto"/>
              <w:right w:val="single" w:sz="8" w:space="0" w:color="auto"/>
            </w:tcBorders>
            <w:shd w:val="clear" w:color="auto" w:fill="auto"/>
            <w:vAlign w:val="center"/>
            <w:hideMark/>
          </w:tcPr>
          <w:p w14:paraId="11E96AF7"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5%</w:t>
            </w:r>
          </w:p>
        </w:tc>
        <w:tc>
          <w:tcPr>
            <w:tcW w:w="0" w:type="auto"/>
            <w:tcBorders>
              <w:top w:val="nil"/>
              <w:left w:val="nil"/>
              <w:bottom w:val="single" w:sz="8" w:space="0" w:color="auto"/>
              <w:right w:val="single" w:sz="8" w:space="0" w:color="auto"/>
            </w:tcBorders>
            <w:shd w:val="clear" w:color="auto" w:fill="auto"/>
            <w:noWrap/>
            <w:vAlign w:val="bottom"/>
            <w:hideMark/>
          </w:tcPr>
          <w:p w14:paraId="42B94D23" w14:textId="77777777" w:rsidR="00E0201E" w:rsidRPr="00E0201E" w:rsidRDefault="00E0201E" w:rsidP="00E0201E">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r w:rsidR="00E0201E" w:rsidRPr="00E0201E" w14:paraId="067D5783" w14:textId="77777777" w:rsidTr="00E0201E">
        <w:trPr>
          <w:trHeight w:val="330"/>
        </w:trPr>
        <w:tc>
          <w:tcPr>
            <w:tcW w:w="0" w:type="auto"/>
            <w:tcBorders>
              <w:top w:val="nil"/>
              <w:left w:val="single" w:sz="8" w:space="0" w:color="auto"/>
              <w:bottom w:val="single" w:sz="8" w:space="0" w:color="auto"/>
              <w:right w:val="single" w:sz="8" w:space="0" w:color="auto"/>
            </w:tcBorders>
            <w:shd w:val="clear" w:color="000000" w:fill="D9D9D9"/>
            <w:vAlign w:val="center"/>
            <w:hideMark/>
          </w:tcPr>
          <w:p w14:paraId="45339F67"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2</w:t>
            </w:r>
          </w:p>
        </w:tc>
        <w:tc>
          <w:tcPr>
            <w:tcW w:w="0" w:type="auto"/>
            <w:tcBorders>
              <w:top w:val="nil"/>
              <w:left w:val="nil"/>
              <w:bottom w:val="single" w:sz="8" w:space="0" w:color="auto"/>
              <w:right w:val="single" w:sz="8" w:space="0" w:color="auto"/>
            </w:tcBorders>
            <w:shd w:val="clear" w:color="000000" w:fill="D9D9D9"/>
            <w:vAlign w:val="center"/>
            <w:hideMark/>
          </w:tcPr>
          <w:p w14:paraId="68771792" w14:textId="77777777" w:rsidR="00E0201E" w:rsidRPr="00E0201E" w:rsidRDefault="00E0201E" w:rsidP="00E0201E">
            <w:pPr>
              <w:jc w:val="both"/>
              <w:rPr>
                <w:rFonts w:ascii="Arial Narrow" w:eastAsia="Times New Roman" w:hAnsi="Arial Narrow" w:cs="Times New Roman"/>
                <w:b/>
                <w:bCs/>
                <w:color w:val="000000"/>
                <w:sz w:val="22"/>
                <w:lang w:val="es-SV" w:eastAsia="es-SV"/>
              </w:rPr>
            </w:pPr>
            <w:r w:rsidRPr="00E0201E">
              <w:rPr>
                <w:rFonts w:ascii="Arial Narrow" w:eastAsia="Times New Roman" w:hAnsi="Arial Narrow" w:cs="Times New Roman"/>
                <w:b/>
                <w:bCs/>
                <w:color w:val="000000"/>
                <w:sz w:val="22"/>
                <w:lang w:val="es-SV" w:eastAsia="es-SV"/>
              </w:rPr>
              <w:t>Especialización en Estudios de la Mujer</w:t>
            </w:r>
          </w:p>
        </w:tc>
        <w:tc>
          <w:tcPr>
            <w:tcW w:w="0" w:type="auto"/>
            <w:tcBorders>
              <w:top w:val="nil"/>
              <w:left w:val="nil"/>
              <w:bottom w:val="single" w:sz="8" w:space="0" w:color="auto"/>
              <w:right w:val="single" w:sz="8" w:space="0" w:color="auto"/>
            </w:tcBorders>
            <w:shd w:val="clear" w:color="000000" w:fill="D9D9D9"/>
            <w:vAlign w:val="center"/>
            <w:hideMark/>
          </w:tcPr>
          <w:p w14:paraId="3BD01E1F" w14:textId="77777777" w:rsidR="00E0201E" w:rsidRPr="00E0201E" w:rsidRDefault="00E0201E" w:rsidP="00E0201E">
            <w:pPr>
              <w:jc w:val="center"/>
              <w:rPr>
                <w:rFonts w:ascii="Arial Narrow" w:eastAsia="Times New Roman" w:hAnsi="Arial Narrow" w:cs="Times New Roman"/>
                <w:b/>
                <w:bCs/>
                <w:color w:val="000000"/>
                <w:sz w:val="22"/>
                <w:lang w:val="es-SV" w:eastAsia="es-SV"/>
              </w:rPr>
            </w:pPr>
            <w:r w:rsidRPr="00E0201E">
              <w:rPr>
                <w:rFonts w:ascii="Arial Narrow" w:eastAsia="Times New Roman" w:hAnsi="Arial Narrow" w:cs="Times New Roman"/>
                <w:b/>
                <w:bCs/>
                <w:color w:val="000000"/>
                <w:sz w:val="22"/>
                <w:lang w:val="es-SV" w:eastAsia="es-SV"/>
              </w:rPr>
              <w:t>12%</w:t>
            </w:r>
          </w:p>
        </w:tc>
        <w:tc>
          <w:tcPr>
            <w:tcW w:w="0" w:type="auto"/>
            <w:tcBorders>
              <w:top w:val="nil"/>
              <w:left w:val="nil"/>
              <w:bottom w:val="single" w:sz="8" w:space="0" w:color="auto"/>
              <w:right w:val="single" w:sz="8" w:space="0" w:color="auto"/>
            </w:tcBorders>
            <w:shd w:val="clear" w:color="000000" w:fill="D9D9D9"/>
            <w:vAlign w:val="center"/>
            <w:hideMark/>
          </w:tcPr>
          <w:p w14:paraId="3A205C2F" w14:textId="77777777" w:rsidR="00E0201E" w:rsidRPr="00E0201E" w:rsidRDefault="00E0201E" w:rsidP="00E0201E">
            <w:pPr>
              <w:jc w:val="center"/>
              <w:rPr>
                <w:rFonts w:ascii="Arial Narrow" w:eastAsia="Times New Roman" w:hAnsi="Arial Narrow" w:cs="Times New Roman"/>
                <w:b/>
                <w:bCs/>
                <w:color w:val="000000"/>
                <w:sz w:val="22"/>
                <w:lang w:val="es-SV" w:eastAsia="es-SV"/>
              </w:rPr>
            </w:pPr>
            <w:r w:rsidRPr="00E0201E">
              <w:rPr>
                <w:rFonts w:ascii="Arial Narrow" w:eastAsia="Times New Roman" w:hAnsi="Arial Narrow" w:cs="Times New Roman"/>
                <w:b/>
                <w:bCs/>
                <w:color w:val="000000"/>
                <w:sz w:val="22"/>
                <w:lang w:val="es-SV" w:eastAsia="es-SV"/>
              </w:rPr>
              <w:t>0%</w:t>
            </w:r>
          </w:p>
        </w:tc>
      </w:tr>
      <w:tr w:rsidR="00E0201E" w:rsidRPr="00E0201E" w14:paraId="32FEB568" w14:textId="77777777" w:rsidTr="00E0201E">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192E74D"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a</w:t>
            </w:r>
          </w:p>
        </w:tc>
        <w:tc>
          <w:tcPr>
            <w:tcW w:w="0" w:type="auto"/>
            <w:tcBorders>
              <w:top w:val="nil"/>
              <w:left w:val="nil"/>
              <w:bottom w:val="single" w:sz="8" w:space="0" w:color="auto"/>
              <w:right w:val="single" w:sz="8" w:space="0" w:color="auto"/>
            </w:tcBorders>
            <w:shd w:val="clear" w:color="auto" w:fill="auto"/>
            <w:vAlign w:val="center"/>
            <w:hideMark/>
          </w:tcPr>
          <w:p w14:paraId="4BC03CFA" w14:textId="77777777" w:rsidR="00E0201E" w:rsidRPr="00E0201E" w:rsidRDefault="00E0201E" w:rsidP="00E0201E">
            <w:pP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Talleres y cursos (días, semanas)</w:t>
            </w:r>
          </w:p>
        </w:tc>
        <w:tc>
          <w:tcPr>
            <w:tcW w:w="0" w:type="auto"/>
            <w:tcBorders>
              <w:top w:val="nil"/>
              <w:left w:val="nil"/>
              <w:bottom w:val="single" w:sz="8" w:space="0" w:color="auto"/>
              <w:right w:val="single" w:sz="8" w:space="0" w:color="auto"/>
            </w:tcBorders>
            <w:shd w:val="clear" w:color="auto" w:fill="auto"/>
            <w:vAlign w:val="center"/>
            <w:hideMark/>
          </w:tcPr>
          <w:p w14:paraId="28F03204"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1%</w:t>
            </w:r>
          </w:p>
        </w:tc>
        <w:tc>
          <w:tcPr>
            <w:tcW w:w="0" w:type="auto"/>
            <w:tcBorders>
              <w:top w:val="nil"/>
              <w:left w:val="nil"/>
              <w:bottom w:val="nil"/>
              <w:right w:val="single" w:sz="8" w:space="0" w:color="auto"/>
            </w:tcBorders>
            <w:shd w:val="clear" w:color="auto" w:fill="auto"/>
            <w:noWrap/>
            <w:vAlign w:val="bottom"/>
            <w:hideMark/>
          </w:tcPr>
          <w:p w14:paraId="21BB8C36" w14:textId="77777777" w:rsidR="00E0201E" w:rsidRPr="00E0201E" w:rsidRDefault="00E0201E" w:rsidP="00E0201E">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r w:rsidR="00E0201E" w:rsidRPr="00E0201E" w14:paraId="446E315B" w14:textId="77777777" w:rsidTr="00E0201E">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0821CB0"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b</w:t>
            </w:r>
          </w:p>
        </w:tc>
        <w:tc>
          <w:tcPr>
            <w:tcW w:w="0" w:type="auto"/>
            <w:tcBorders>
              <w:top w:val="nil"/>
              <w:left w:val="nil"/>
              <w:bottom w:val="single" w:sz="8" w:space="0" w:color="auto"/>
              <w:right w:val="single" w:sz="8" w:space="0" w:color="auto"/>
            </w:tcBorders>
            <w:shd w:val="clear" w:color="auto" w:fill="auto"/>
            <w:vAlign w:val="center"/>
            <w:hideMark/>
          </w:tcPr>
          <w:p w14:paraId="4A9377D5" w14:textId="77777777" w:rsidR="00E0201E" w:rsidRPr="00E0201E" w:rsidRDefault="00E0201E" w:rsidP="00E0201E">
            <w:pP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Diplomado en la especialidad (60 horas)</w:t>
            </w:r>
          </w:p>
        </w:tc>
        <w:tc>
          <w:tcPr>
            <w:tcW w:w="0" w:type="auto"/>
            <w:tcBorders>
              <w:top w:val="nil"/>
              <w:left w:val="nil"/>
              <w:bottom w:val="single" w:sz="8" w:space="0" w:color="auto"/>
              <w:right w:val="single" w:sz="8" w:space="0" w:color="auto"/>
            </w:tcBorders>
            <w:shd w:val="clear" w:color="auto" w:fill="auto"/>
            <w:vAlign w:val="center"/>
            <w:hideMark/>
          </w:tcPr>
          <w:p w14:paraId="166915CD"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1%</w:t>
            </w:r>
          </w:p>
        </w:tc>
        <w:tc>
          <w:tcPr>
            <w:tcW w:w="0" w:type="auto"/>
            <w:tcBorders>
              <w:top w:val="nil"/>
              <w:left w:val="nil"/>
              <w:bottom w:val="nil"/>
              <w:right w:val="single" w:sz="8" w:space="0" w:color="auto"/>
            </w:tcBorders>
            <w:shd w:val="clear" w:color="auto" w:fill="auto"/>
            <w:noWrap/>
            <w:vAlign w:val="bottom"/>
            <w:hideMark/>
          </w:tcPr>
          <w:p w14:paraId="587610C5" w14:textId="77777777" w:rsidR="00E0201E" w:rsidRPr="00E0201E" w:rsidRDefault="00E0201E" w:rsidP="00E0201E">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r w:rsidR="00E0201E" w:rsidRPr="00E0201E" w14:paraId="1D411AD9" w14:textId="77777777" w:rsidTr="00E0201E">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2683717"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c</w:t>
            </w:r>
          </w:p>
        </w:tc>
        <w:tc>
          <w:tcPr>
            <w:tcW w:w="0" w:type="auto"/>
            <w:tcBorders>
              <w:top w:val="nil"/>
              <w:left w:val="nil"/>
              <w:bottom w:val="single" w:sz="8" w:space="0" w:color="auto"/>
              <w:right w:val="single" w:sz="8" w:space="0" w:color="auto"/>
            </w:tcBorders>
            <w:shd w:val="clear" w:color="auto" w:fill="auto"/>
            <w:vAlign w:val="center"/>
            <w:hideMark/>
          </w:tcPr>
          <w:p w14:paraId="03164EB1" w14:textId="77777777" w:rsidR="00E0201E" w:rsidRPr="00E0201E" w:rsidRDefault="00E0201E" w:rsidP="00E0201E">
            <w:pP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Licenciatura en la especialidad</w:t>
            </w:r>
          </w:p>
        </w:tc>
        <w:tc>
          <w:tcPr>
            <w:tcW w:w="0" w:type="auto"/>
            <w:tcBorders>
              <w:top w:val="nil"/>
              <w:left w:val="nil"/>
              <w:bottom w:val="single" w:sz="8" w:space="0" w:color="auto"/>
              <w:right w:val="single" w:sz="8" w:space="0" w:color="auto"/>
            </w:tcBorders>
            <w:shd w:val="clear" w:color="auto" w:fill="auto"/>
            <w:vAlign w:val="center"/>
            <w:hideMark/>
          </w:tcPr>
          <w:p w14:paraId="09D58DE8"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2%</w:t>
            </w:r>
          </w:p>
        </w:tc>
        <w:tc>
          <w:tcPr>
            <w:tcW w:w="0" w:type="auto"/>
            <w:tcBorders>
              <w:top w:val="nil"/>
              <w:left w:val="nil"/>
              <w:bottom w:val="nil"/>
              <w:right w:val="single" w:sz="8" w:space="0" w:color="auto"/>
            </w:tcBorders>
            <w:shd w:val="clear" w:color="auto" w:fill="auto"/>
            <w:noWrap/>
            <w:vAlign w:val="bottom"/>
            <w:hideMark/>
          </w:tcPr>
          <w:p w14:paraId="60B1BA33" w14:textId="77777777" w:rsidR="00E0201E" w:rsidRPr="00E0201E" w:rsidRDefault="00E0201E" w:rsidP="00E0201E">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r w:rsidR="00E0201E" w:rsidRPr="00E0201E" w14:paraId="04E4A1E2" w14:textId="77777777" w:rsidTr="00E0201E">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5AFC9B3"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d</w:t>
            </w:r>
          </w:p>
        </w:tc>
        <w:tc>
          <w:tcPr>
            <w:tcW w:w="0" w:type="auto"/>
            <w:tcBorders>
              <w:top w:val="nil"/>
              <w:left w:val="nil"/>
              <w:bottom w:val="single" w:sz="8" w:space="0" w:color="auto"/>
              <w:right w:val="single" w:sz="8" w:space="0" w:color="auto"/>
            </w:tcBorders>
            <w:shd w:val="clear" w:color="auto" w:fill="auto"/>
            <w:vAlign w:val="center"/>
            <w:hideMark/>
          </w:tcPr>
          <w:p w14:paraId="23D9D430" w14:textId="77777777" w:rsidR="00E0201E" w:rsidRPr="00E0201E" w:rsidRDefault="00E0201E" w:rsidP="00E0201E">
            <w:pP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Post Grado en Estudios de la Mujer o Género</w:t>
            </w:r>
          </w:p>
        </w:tc>
        <w:tc>
          <w:tcPr>
            <w:tcW w:w="0" w:type="auto"/>
            <w:tcBorders>
              <w:top w:val="nil"/>
              <w:left w:val="nil"/>
              <w:bottom w:val="single" w:sz="8" w:space="0" w:color="auto"/>
              <w:right w:val="single" w:sz="8" w:space="0" w:color="auto"/>
            </w:tcBorders>
            <w:shd w:val="clear" w:color="auto" w:fill="auto"/>
            <w:vAlign w:val="center"/>
            <w:hideMark/>
          </w:tcPr>
          <w:p w14:paraId="76ADE816"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2%</w:t>
            </w:r>
          </w:p>
        </w:tc>
        <w:tc>
          <w:tcPr>
            <w:tcW w:w="0" w:type="auto"/>
            <w:tcBorders>
              <w:top w:val="nil"/>
              <w:left w:val="nil"/>
              <w:bottom w:val="nil"/>
              <w:right w:val="single" w:sz="8" w:space="0" w:color="auto"/>
            </w:tcBorders>
            <w:shd w:val="clear" w:color="auto" w:fill="auto"/>
            <w:noWrap/>
            <w:vAlign w:val="bottom"/>
            <w:hideMark/>
          </w:tcPr>
          <w:p w14:paraId="08AD8C1B" w14:textId="77777777" w:rsidR="00E0201E" w:rsidRPr="00E0201E" w:rsidRDefault="00E0201E" w:rsidP="00E0201E">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r w:rsidR="00E0201E" w:rsidRPr="00E0201E" w14:paraId="3ECE535B" w14:textId="77777777" w:rsidTr="00E0201E">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22305CF"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e</w:t>
            </w:r>
          </w:p>
        </w:tc>
        <w:tc>
          <w:tcPr>
            <w:tcW w:w="0" w:type="auto"/>
            <w:tcBorders>
              <w:top w:val="nil"/>
              <w:left w:val="nil"/>
              <w:bottom w:val="single" w:sz="8" w:space="0" w:color="auto"/>
              <w:right w:val="single" w:sz="8" w:space="0" w:color="auto"/>
            </w:tcBorders>
            <w:shd w:val="clear" w:color="auto" w:fill="auto"/>
            <w:vAlign w:val="center"/>
            <w:hideMark/>
          </w:tcPr>
          <w:p w14:paraId="24A2C492" w14:textId="77777777" w:rsidR="00E0201E" w:rsidRPr="00E0201E" w:rsidRDefault="00E0201E" w:rsidP="00E0201E">
            <w:pP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Maestría en la especialidad</w:t>
            </w:r>
          </w:p>
        </w:tc>
        <w:tc>
          <w:tcPr>
            <w:tcW w:w="0" w:type="auto"/>
            <w:tcBorders>
              <w:top w:val="nil"/>
              <w:left w:val="nil"/>
              <w:bottom w:val="single" w:sz="8" w:space="0" w:color="auto"/>
              <w:right w:val="single" w:sz="8" w:space="0" w:color="auto"/>
            </w:tcBorders>
            <w:shd w:val="clear" w:color="auto" w:fill="auto"/>
            <w:vAlign w:val="center"/>
            <w:hideMark/>
          </w:tcPr>
          <w:p w14:paraId="135BDDDF"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3%</w:t>
            </w:r>
          </w:p>
        </w:tc>
        <w:tc>
          <w:tcPr>
            <w:tcW w:w="0" w:type="auto"/>
            <w:tcBorders>
              <w:top w:val="nil"/>
              <w:left w:val="nil"/>
              <w:bottom w:val="nil"/>
              <w:right w:val="single" w:sz="8" w:space="0" w:color="auto"/>
            </w:tcBorders>
            <w:shd w:val="clear" w:color="auto" w:fill="auto"/>
            <w:noWrap/>
            <w:vAlign w:val="bottom"/>
            <w:hideMark/>
          </w:tcPr>
          <w:p w14:paraId="465B7CC4" w14:textId="77777777" w:rsidR="00E0201E" w:rsidRPr="00E0201E" w:rsidRDefault="00E0201E" w:rsidP="00E0201E">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r w:rsidR="00E0201E" w:rsidRPr="00E0201E" w14:paraId="39CEBF31" w14:textId="77777777" w:rsidTr="00E0201E">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C608FF8"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f</w:t>
            </w:r>
          </w:p>
        </w:tc>
        <w:tc>
          <w:tcPr>
            <w:tcW w:w="0" w:type="auto"/>
            <w:tcBorders>
              <w:top w:val="nil"/>
              <w:left w:val="nil"/>
              <w:bottom w:val="single" w:sz="8" w:space="0" w:color="auto"/>
              <w:right w:val="single" w:sz="8" w:space="0" w:color="auto"/>
            </w:tcBorders>
            <w:shd w:val="clear" w:color="auto" w:fill="auto"/>
            <w:vAlign w:val="center"/>
            <w:hideMark/>
          </w:tcPr>
          <w:p w14:paraId="6F7FE2A0" w14:textId="77777777" w:rsidR="00E0201E" w:rsidRPr="00E0201E" w:rsidRDefault="00E0201E" w:rsidP="00E0201E">
            <w:pP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Doctorado en Estudios de la Mujer o Género</w:t>
            </w:r>
          </w:p>
        </w:tc>
        <w:tc>
          <w:tcPr>
            <w:tcW w:w="0" w:type="auto"/>
            <w:tcBorders>
              <w:top w:val="nil"/>
              <w:left w:val="nil"/>
              <w:bottom w:val="single" w:sz="8" w:space="0" w:color="auto"/>
              <w:right w:val="single" w:sz="8" w:space="0" w:color="auto"/>
            </w:tcBorders>
            <w:shd w:val="clear" w:color="auto" w:fill="auto"/>
            <w:vAlign w:val="center"/>
            <w:hideMark/>
          </w:tcPr>
          <w:p w14:paraId="1826038C"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3%</w:t>
            </w:r>
          </w:p>
        </w:tc>
        <w:tc>
          <w:tcPr>
            <w:tcW w:w="0" w:type="auto"/>
            <w:tcBorders>
              <w:top w:val="nil"/>
              <w:left w:val="nil"/>
              <w:bottom w:val="single" w:sz="8" w:space="0" w:color="auto"/>
              <w:right w:val="single" w:sz="8" w:space="0" w:color="auto"/>
            </w:tcBorders>
            <w:shd w:val="clear" w:color="auto" w:fill="auto"/>
            <w:noWrap/>
            <w:vAlign w:val="bottom"/>
            <w:hideMark/>
          </w:tcPr>
          <w:p w14:paraId="0562C93C" w14:textId="77777777" w:rsidR="00E0201E" w:rsidRPr="00E0201E" w:rsidRDefault="00E0201E" w:rsidP="00E0201E">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r w:rsidR="00E0201E" w:rsidRPr="00E0201E" w14:paraId="00B6158E" w14:textId="77777777" w:rsidTr="00E0201E">
        <w:trPr>
          <w:trHeight w:val="809"/>
        </w:trPr>
        <w:tc>
          <w:tcPr>
            <w:tcW w:w="0" w:type="auto"/>
            <w:tcBorders>
              <w:top w:val="nil"/>
              <w:left w:val="single" w:sz="8" w:space="0" w:color="auto"/>
              <w:bottom w:val="single" w:sz="8" w:space="0" w:color="auto"/>
              <w:right w:val="single" w:sz="8" w:space="0" w:color="auto"/>
            </w:tcBorders>
            <w:shd w:val="clear" w:color="000000" w:fill="D9D9D9"/>
            <w:vAlign w:val="center"/>
            <w:hideMark/>
          </w:tcPr>
          <w:p w14:paraId="4B897DB6" w14:textId="77777777" w:rsidR="00E0201E" w:rsidRPr="00E0201E" w:rsidRDefault="00E0201E" w:rsidP="00E0201E">
            <w:pPr>
              <w:jc w:val="center"/>
              <w:rPr>
                <w:rFonts w:ascii="Arial Narrow" w:eastAsia="Times New Roman" w:hAnsi="Arial Narrow" w:cs="Times New Roman"/>
                <w:b/>
                <w:bCs/>
                <w:color w:val="000000"/>
                <w:sz w:val="22"/>
                <w:lang w:val="es-SV" w:eastAsia="es-SV"/>
              </w:rPr>
            </w:pPr>
            <w:r w:rsidRPr="00E0201E">
              <w:rPr>
                <w:rFonts w:ascii="Arial Narrow" w:eastAsia="Times New Roman" w:hAnsi="Arial Narrow" w:cs="Times New Roman"/>
                <w:b/>
                <w:bCs/>
                <w:color w:val="000000"/>
                <w:sz w:val="22"/>
                <w:lang w:val="es-SV" w:eastAsia="es-SV"/>
              </w:rPr>
              <w:t>3</w:t>
            </w:r>
          </w:p>
        </w:tc>
        <w:tc>
          <w:tcPr>
            <w:tcW w:w="0" w:type="auto"/>
            <w:tcBorders>
              <w:top w:val="nil"/>
              <w:left w:val="nil"/>
              <w:bottom w:val="single" w:sz="8" w:space="0" w:color="auto"/>
              <w:right w:val="single" w:sz="8" w:space="0" w:color="auto"/>
            </w:tcBorders>
            <w:shd w:val="clear" w:color="000000" w:fill="D9D9D9"/>
            <w:vAlign w:val="center"/>
            <w:hideMark/>
          </w:tcPr>
          <w:p w14:paraId="74A890D2" w14:textId="77777777" w:rsidR="00E0201E" w:rsidRPr="00E0201E" w:rsidRDefault="00E0201E" w:rsidP="00E0201E">
            <w:pPr>
              <w:jc w:val="both"/>
              <w:rPr>
                <w:rFonts w:ascii="Arial Narrow" w:eastAsia="Times New Roman" w:hAnsi="Arial Narrow" w:cs="Times New Roman"/>
                <w:b/>
                <w:bCs/>
                <w:color w:val="000000"/>
                <w:sz w:val="22"/>
                <w:lang w:val="es-SV" w:eastAsia="es-SV"/>
              </w:rPr>
            </w:pPr>
            <w:r w:rsidRPr="00E0201E">
              <w:rPr>
                <w:rFonts w:ascii="Arial Narrow" w:eastAsia="Times New Roman" w:hAnsi="Arial Narrow" w:cs="Times New Roman"/>
                <w:b/>
                <w:bCs/>
                <w:color w:val="000000"/>
                <w:sz w:val="22"/>
                <w:lang w:val="es-SV" w:eastAsia="es-SV"/>
              </w:rPr>
              <w:t xml:space="preserve">Experiencia institucional acreditada en coordinación de políticas, estrategias, planes, programas, proyectos </w:t>
            </w:r>
          </w:p>
        </w:tc>
        <w:tc>
          <w:tcPr>
            <w:tcW w:w="0" w:type="auto"/>
            <w:tcBorders>
              <w:top w:val="nil"/>
              <w:left w:val="nil"/>
              <w:bottom w:val="single" w:sz="8" w:space="0" w:color="auto"/>
              <w:right w:val="single" w:sz="8" w:space="0" w:color="auto"/>
            </w:tcBorders>
            <w:shd w:val="clear" w:color="000000" w:fill="D9D9D9"/>
            <w:vAlign w:val="center"/>
            <w:hideMark/>
          </w:tcPr>
          <w:p w14:paraId="01C8C31A" w14:textId="77777777" w:rsidR="00E0201E" w:rsidRPr="00E0201E" w:rsidRDefault="00E0201E" w:rsidP="00E0201E">
            <w:pPr>
              <w:jc w:val="center"/>
              <w:rPr>
                <w:rFonts w:ascii="Arial Narrow" w:eastAsia="Times New Roman" w:hAnsi="Arial Narrow" w:cs="Times New Roman"/>
                <w:b/>
                <w:bCs/>
                <w:color w:val="000000"/>
                <w:sz w:val="22"/>
                <w:lang w:val="es-SV" w:eastAsia="es-SV"/>
              </w:rPr>
            </w:pPr>
            <w:r w:rsidRPr="00E0201E">
              <w:rPr>
                <w:rFonts w:ascii="Arial Narrow" w:eastAsia="Times New Roman" w:hAnsi="Arial Narrow" w:cs="Times New Roman"/>
                <w:b/>
                <w:bCs/>
                <w:color w:val="000000"/>
                <w:sz w:val="22"/>
                <w:lang w:val="es-SV" w:eastAsia="es-SV"/>
              </w:rPr>
              <w:t>10%</w:t>
            </w:r>
          </w:p>
        </w:tc>
        <w:tc>
          <w:tcPr>
            <w:tcW w:w="0" w:type="auto"/>
            <w:tcBorders>
              <w:top w:val="nil"/>
              <w:left w:val="nil"/>
              <w:bottom w:val="single" w:sz="8" w:space="0" w:color="auto"/>
              <w:right w:val="single" w:sz="8" w:space="0" w:color="auto"/>
            </w:tcBorders>
            <w:shd w:val="clear" w:color="000000" w:fill="D9D9D9"/>
            <w:vAlign w:val="center"/>
            <w:hideMark/>
          </w:tcPr>
          <w:p w14:paraId="0DF164D6" w14:textId="77777777" w:rsidR="00E0201E" w:rsidRPr="00E0201E" w:rsidRDefault="00E0201E" w:rsidP="00E0201E">
            <w:pPr>
              <w:jc w:val="center"/>
              <w:rPr>
                <w:rFonts w:ascii="Arial Narrow" w:eastAsia="Times New Roman" w:hAnsi="Arial Narrow" w:cs="Times New Roman"/>
                <w:b/>
                <w:bCs/>
                <w:color w:val="000000"/>
                <w:sz w:val="22"/>
                <w:lang w:val="es-SV" w:eastAsia="es-SV"/>
              </w:rPr>
            </w:pPr>
            <w:r w:rsidRPr="00E0201E">
              <w:rPr>
                <w:rFonts w:ascii="Arial Narrow" w:eastAsia="Times New Roman" w:hAnsi="Arial Narrow" w:cs="Times New Roman"/>
                <w:b/>
                <w:bCs/>
                <w:color w:val="000000"/>
                <w:sz w:val="22"/>
                <w:lang w:val="es-SV" w:eastAsia="es-SV"/>
              </w:rPr>
              <w:t>0%</w:t>
            </w:r>
          </w:p>
        </w:tc>
      </w:tr>
      <w:tr w:rsidR="00E0201E" w:rsidRPr="00E0201E" w14:paraId="1BEB2EFD" w14:textId="77777777" w:rsidTr="00E0201E">
        <w:trPr>
          <w:trHeight w:val="330"/>
        </w:trPr>
        <w:tc>
          <w:tcPr>
            <w:tcW w:w="0" w:type="auto"/>
            <w:tcBorders>
              <w:top w:val="nil"/>
              <w:left w:val="single" w:sz="8" w:space="0" w:color="auto"/>
              <w:bottom w:val="nil"/>
              <w:right w:val="single" w:sz="8" w:space="0" w:color="auto"/>
            </w:tcBorders>
            <w:shd w:val="clear" w:color="auto" w:fill="auto"/>
            <w:vAlign w:val="center"/>
            <w:hideMark/>
          </w:tcPr>
          <w:p w14:paraId="6465885B"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a</w:t>
            </w:r>
          </w:p>
        </w:tc>
        <w:tc>
          <w:tcPr>
            <w:tcW w:w="0" w:type="auto"/>
            <w:tcBorders>
              <w:top w:val="nil"/>
              <w:left w:val="nil"/>
              <w:bottom w:val="single" w:sz="8" w:space="0" w:color="auto"/>
              <w:right w:val="single" w:sz="8" w:space="0" w:color="auto"/>
            </w:tcBorders>
            <w:shd w:val="clear" w:color="auto" w:fill="auto"/>
            <w:vAlign w:val="center"/>
            <w:hideMark/>
          </w:tcPr>
          <w:p w14:paraId="262CE580" w14:textId="77777777" w:rsidR="00E0201E" w:rsidRPr="00E0201E" w:rsidRDefault="00E0201E" w:rsidP="00E0201E">
            <w:pPr>
              <w:jc w:val="both"/>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De 4 años a 4 años 11 meses</w:t>
            </w:r>
          </w:p>
        </w:tc>
        <w:tc>
          <w:tcPr>
            <w:tcW w:w="0" w:type="auto"/>
            <w:tcBorders>
              <w:top w:val="nil"/>
              <w:left w:val="nil"/>
              <w:bottom w:val="single" w:sz="8" w:space="0" w:color="auto"/>
              <w:right w:val="single" w:sz="8" w:space="0" w:color="auto"/>
            </w:tcBorders>
            <w:shd w:val="clear" w:color="auto" w:fill="auto"/>
            <w:vAlign w:val="center"/>
            <w:hideMark/>
          </w:tcPr>
          <w:p w14:paraId="236D27A8"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1%</w:t>
            </w:r>
          </w:p>
        </w:tc>
        <w:tc>
          <w:tcPr>
            <w:tcW w:w="0" w:type="auto"/>
            <w:tcBorders>
              <w:top w:val="nil"/>
              <w:left w:val="nil"/>
              <w:bottom w:val="nil"/>
              <w:right w:val="single" w:sz="8" w:space="0" w:color="auto"/>
            </w:tcBorders>
            <w:shd w:val="clear" w:color="auto" w:fill="auto"/>
            <w:noWrap/>
            <w:vAlign w:val="bottom"/>
            <w:hideMark/>
          </w:tcPr>
          <w:p w14:paraId="2D972ECD" w14:textId="77777777" w:rsidR="00E0201E" w:rsidRPr="00E0201E" w:rsidRDefault="00E0201E" w:rsidP="00E0201E">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r w:rsidR="00E0201E" w:rsidRPr="00E0201E" w14:paraId="5EA450B0" w14:textId="77777777" w:rsidTr="00E0201E">
        <w:trPr>
          <w:trHeight w:val="33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8766273"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b</w:t>
            </w:r>
          </w:p>
        </w:tc>
        <w:tc>
          <w:tcPr>
            <w:tcW w:w="0" w:type="auto"/>
            <w:tcBorders>
              <w:top w:val="nil"/>
              <w:left w:val="nil"/>
              <w:bottom w:val="single" w:sz="8" w:space="0" w:color="auto"/>
              <w:right w:val="single" w:sz="8" w:space="0" w:color="auto"/>
            </w:tcBorders>
            <w:shd w:val="clear" w:color="auto" w:fill="auto"/>
            <w:vAlign w:val="center"/>
            <w:hideMark/>
          </w:tcPr>
          <w:p w14:paraId="60AB94A4" w14:textId="77777777" w:rsidR="00E0201E" w:rsidRPr="00E0201E" w:rsidRDefault="00E0201E" w:rsidP="00E0201E">
            <w:pPr>
              <w:jc w:val="both"/>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De 5 años a 5 años 11 meses</w:t>
            </w:r>
          </w:p>
        </w:tc>
        <w:tc>
          <w:tcPr>
            <w:tcW w:w="0" w:type="auto"/>
            <w:tcBorders>
              <w:top w:val="nil"/>
              <w:left w:val="nil"/>
              <w:bottom w:val="single" w:sz="8" w:space="0" w:color="auto"/>
              <w:right w:val="single" w:sz="8" w:space="0" w:color="auto"/>
            </w:tcBorders>
            <w:shd w:val="clear" w:color="auto" w:fill="auto"/>
            <w:vAlign w:val="center"/>
            <w:hideMark/>
          </w:tcPr>
          <w:p w14:paraId="317240A1"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2%</w:t>
            </w:r>
          </w:p>
        </w:tc>
        <w:tc>
          <w:tcPr>
            <w:tcW w:w="0" w:type="auto"/>
            <w:tcBorders>
              <w:top w:val="nil"/>
              <w:left w:val="nil"/>
              <w:bottom w:val="nil"/>
              <w:right w:val="single" w:sz="8" w:space="0" w:color="auto"/>
            </w:tcBorders>
            <w:shd w:val="clear" w:color="auto" w:fill="auto"/>
            <w:noWrap/>
            <w:vAlign w:val="bottom"/>
            <w:hideMark/>
          </w:tcPr>
          <w:p w14:paraId="07262D4B" w14:textId="77777777" w:rsidR="00E0201E" w:rsidRPr="00E0201E" w:rsidRDefault="00E0201E" w:rsidP="00E0201E">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r w:rsidR="00E0201E" w:rsidRPr="00E0201E" w14:paraId="037C5F94" w14:textId="77777777" w:rsidTr="00E0201E">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0B863DA"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c</w:t>
            </w:r>
          </w:p>
        </w:tc>
        <w:tc>
          <w:tcPr>
            <w:tcW w:w="0" w:type="auto"/>
            <w:tcBorders>
              <w:top w:val="nil"/>
              <w:left w:val="nil"/>
              <w:bottom w:val="single" w:sz="8" w:space="0" w:color="auto"/>
              <w:right w:val="single" w:sz="8" w:space="0" w:color="auto"/>
            </w:tcBorders>
            <w:shd w:val="clear" w:color="auto" w:fill="auto"/>
            <w:vAlign w:val="center"/>
            <w:hideMark/>
          </w:tcPr>
          <w:p w14:paraId="1CDB7BF6" w14:textId="77777777" w:rsidR="00E0201E" w:rsidRPr="00E0201E" w:rsidRDefault="00E0201E" w:rsidP="00E0201E">
            <w:pPr>
              <w:jc w:val="both"/>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De 6 años a 6 años 11 meses</w:t>
            </w:r>
          </w:p>
        </w:tc>
        <w:tc>
          <w:tcPr>
            <w:tcW w:w="0" w:type="auto"/>
            <w:tcBorders>
              <w:top w:val="nil"/>
              <w:left w:val="nil"/>
              <w:bottom w:val="single" w:sz="8" w:space="0" w:color="auto"/>
              <w:right w:val="single" w:sz="8" w:space="0" w:color="auto"/>
            </w:tcBorders>
            <w:shd w:val="clear" w:color="auto" w:fill="auto"/>
            <w:vAlign w:val="center"/>
            <w:hideMark/>
          </w:tcPr>
          <w:p w14:paraId="2B2F5713"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2%</w:t>
            </w:r>
          </w:p>
        </w:tc>
        <w:tc>
          <w:tcPr>
            <w:tcW w:w="0" w:type="auto"/>
            <w:tcBorders>
              <w:top w:val="nil"/>
              <w:left w:val="nil"/>
              <w:bottom w:val="nil"/>
              <w:right w:val="single" w:sz="8" w:space="0" w:color="auto"/>
            </w:tcBorders>
            <w:shd w:val="clear" w:color="auto" w:fill="auto"/>
            <w:noWrap/>
            <w:vAlign w:val="bottom"/>
            <w:hideMark/>
          </w:tcPr>
          <w:p w14:paraId="522C2B0C" w14:textId="77777777" w:rsidR="00E0201E" w:rsidRPr="00E0201E" w:rsidRDefault="00E0201E" w:rsidP="00E0201E">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r w:rsidR="00E0201E" w:rsidRPr="00E0201E" w14:paraId="627F785C" w14:textId="77777777" w:rsidTr="00E0201E">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56B59AD"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d</w:t>
            </w:r>
          </w:p>
        </w:tc>
        <w:tc>
          <w:tcPr>
            <w:tcW w:w="0" w:type="auto"/>
            <w:tcBorders>
              <w:top w:val="nil"/>
              <w:left w:val="nil"/>
              <w:bottom w:val="single" w:sz="8" w:space="0" w:color="auto"/>
              <w:right w:val="single" w:sz="8" w:space="0" w:color="auto"/>
            </w:tcBorders>
            <w:shd w:val="clear" w:color="auto" w:fill="auto"/>
            <w:vAlign w:val="center"/>
            <w:hideMark/>
          </w:tcPr>
          <w:p w14:paraId="125C226F" w14:textId="77777777" w:rsidR="00E0201E" w:rsidRPr="00E0201E" w:rsidRDefault="00E0201E" w:rsidP="00E0201E">
            <w:pPr>
              <w:jc w:val="both"/>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De 7 años a 7 años 11 meses</w:t>
            </w:r>
          </w:p>
        </w:tc>
        <w:tc>
          <w:tcPr>
            <w:tcW w:w="0" w:type="auto"/>
            <w:tcBorders>
              <w:top w:val="nil"/>
              <w:left w:val="nil"/>
              <w:bottom w:val="single" w:sz="8" w:space="0" w:color="auto"/>
              <w:right w:val="single" w:sz="8" w:space="0" w:color="auto"/>
            </w:tcBorders>
            <w:shd w:val="clear" w:color="auto" w:fill="auto"/>
            <w:vAlign w:val="center"/>
            <w:hideMark/>
          </w:tcPr>
          <w:p w14:paraId="73A1B4F8"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2%</w:t>
            </w:r>
          </w:p>
        </w:tc>
        <w:tc>
          <w:tcPr>
            <w:tcW w:w="0" w:type="auto"/>
            <w:tcBorders>
              <w:top w:val="nil"/>
              <w:left w:val="nil"/>
              <w:bottom w:val="nil"/>
              <w:right w:val="single" w:sz="8" w:space="0" w:color="auto"/>
            </w:tcBorders>
            <w:shd w:val="clear" w:color="auto" w:fill="auto"/>
            <w:noWrap/>
            <w:vAlign w:val="bottom"/>
            <w:hideMark/>
          </w:tcPr>
          <w:p w14:paraId="1DA87439" w14:textId="77777777" w:rsidR="00E0201E" w:rsidRPr="00E0201E" w:rsidRDefault="00E0201E" w:rsidP="00E0201E">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r w:rsidR="00E0201E" w:rsidRPr="00E0201E" w14:paraId="7A93BAD2" w14:textId="77777777" w:rsidTr="00E0201E">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F395077"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e</w:t>
            </w:r>
          </w:p>
        </w:tc>
        <w:tc>
          <w:tcPr>
            <w:tcW w:w="0" w:type="auto"/>
            <w:tcBorders>
              <w:top w:val="nil"/>
              <w:left w:val="nil"/>
              <w:bottom w:val="single" w:sz="8" w:space="0" w:color="auto"/>
              <w:right w:val="single" w:sz="8" w:space="0" w:color="auto"/>
            </w:tcBorders>
            <w:shd w:val="clear" w:color="auto" w:fill="auto"/>
            <w:vAlign w:val="center"/>
            <w:hideMark/>
          </w:tcPr>
          <w:p w14:paraId="64D0C669" w14:textId="77777777" w:rsidR="00E0201E" w:rsidRPr="00E0201E" w:rsidRDefault="00E0201E" w:rsidP="00E0201E">
            <w:pPr>
              <w:jc w:val="both"/>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De 8 años en adelante</w:t>
            </w:r>
          </w:p>
        </w:tc>
        <w:tc>
          <w:tcPr>
            <w:tcW w:w="0" w:type="auto"/>
            <w:tcBorders>
              <w:top w:val="nil"/>
              <w:left w:val="nil"/>
              <w:bottom w:val="single" w:sz="8" w:space="0" w:color="auto"/>
              <w:right w:val="single" w:sz="8" w:space="0" w:color="auto"/>
            </w:tcBorders>
            <w:shd w:val="clear" w:color="auto" w:fill="auto"/>
            <w:vAlign w:val="center"/>
            <w:hideMark/>
          </w:tcPr>
          <w:p w14:paraId="38589A8A"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3%</w:t>
            </w:r>
          </w:p>
        </w:tc>
        <w:tc>
          <w:tcPr>
            <w:tcW w:w="0" w:type="auto"/>
            <w:tcBorders>
              <w:top w:val="nil"/>
              <w:left w:val="nil"/>
              <w:bottom w:val="single" w:sz="8" w:space="0" w:color="auto"/>
              <w:right w:val="single" w:sz="8" w:space="0" w:color="auto"/>
            </w:tcBorders>
            <w:shd w:val="clear" w:color="auto" w:fill="auto"/>
            <w:noWrap/>
            <w:vAlign w:val="bottom"/>
            <w:hideMark/>
          </w:tcPr>
          <w:p w14:paraId="3A2D654B" w14:textId="77777777" w:rsidR="00E0201E" w:rsidRPr="00E0201E" w:rsidRDefault="00E0201E" w:rsidP="00E0201E">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r w:rsidR="00E0201E" w:rsidRPr="00E0201E" w14:paraId="68A86722" w14:textId="77777777" w:rsidTr="00E0201E">
        <w:trPr>
          <w:trHeight w:val="650"/>
        </w:trPr>
        <w:tc>
          <w:tcPr>
            <w:tcW w:w="0" w:type="auto"/>
            <w:tcBorders>
              <w:top w:val="nil"/>
              <w:left w:val="single" w:sz="8" w:space="0" w:color="auto"/>
              <w:bottom w:val="single" w:sz="8" w:space="0" w:color="auto"/>
              <w:right w:val="single" w:sz="8" w:space="0" w:color="auto"/>
            </w:tcBorders>
            <w:shd w:val="clear" w:color="000000" w:fill="D9D9D9"/>
            <w:vAlign w:val="center"/>
            <w:hideMark/>
          </w:tcPr>
          <w:p w14:paraId="1072FC8F" w14:textId="77777777" w:rsidR="00E0201E" w:rsidRPr="00E0201E" w:rsidRDefault="00E0201E" w:rsidP="00E0201E">
            <w:pPr>
              <w:jc w:val="center"/>
              <w:rPr>
                <w:rFonts w:ascii="Arial Narrow" w:eastAsia="Times New Roman" w:hAnsi="Arial Narrow" w:cs="Times New Roman"/>
                <w:b/>
                <w:bCs/>
                <w:color w:val="000000"/>
                <w:sz w:val="22"/>
                <w:lang w:val="es-SV" w:eastAsia="es-SV"/>
              </w:rPr>
            </w:pPr>
            <w:r w:rsidRPr="00E0201E">
              <w:rPr>
                <w:rFonts w:ascii="Arial Narrow" w:eastAsia="Times New Roman" w:hAnsi="Arial Narrow" w:cs="Times New Roman"/>
                <w:b/>
                <w:bCs/>
                <w:color w:val="000000"/>
                <w:sz w:val="22"/>
                <w:lang w:val="es-SV" w:eastAsia="es-SV"/>
              </w:rPr>
              <w:t>4</w:t>
            </w:r>
          </w:p>
        </w:tc>
        <w:tc>
          <w:tcPr>
            <w:tcW w:w="0" w:type="auto"/>
            <w:tcBorders>
              <w:top w:val="nil"/>
              <w:left w:val="nil"/>
              <w:bottom w:val="single" w:sz="8" w:space="0" w:color="auto"/>
              <w:right w:val="nil"/>
            </w:tcBorders>
            <w:shd w:val="clear" w:color="000000" w:fill="D9D9D9"/>
            <w:vAlign w:val="center"/>
            <w:hideMark/>
          </w:tcPr>
          <w:p w14:paraId="264FAD94" w14:textId="77777777" w:rsidR="00E0201E" w:rsidRPr="00E0201E" w:rsidRDefault="00E0201E" w:rsidP="00E0201E">
            <w:pPr>
              <w:rPr>
                <w:rFonts w:ascii="Arial Narrow" w:eastAsia="Times New Roman" w:hAnsi="Arial Narrow" w:cs="Times New Roman"/>
                <w:b/>
                <w:bCs/>
                <w:color w:val="000000"/>
                <w:sz w:val="22"/>
                <w:lang w:val="es-SV" w:eastAsia="es-SV"/>
              </w:rPr>
            </w:pPr>
            <w:r w:rsidRPr="00E0201E">
              <w:rPr>
                <w:rFonts w:ascii="Arial Narrow" w:eastAsia="Times New Roman" w:hAnsi="Arial Narrow" w:cs="Times New Roman"/>
                <w:b/>
                <w:bCs/>
                <w:color w:val="000000"/>
                <w:sz w:val="22"/>
                <w:lang w:val="es-SV" w:eastAsia="es-SV"/>
              </w:rPr>
              <w:t>Conocimiento y experiencia en Políticas Públicas:</w:t>
            </w:r>
          </w:p>
        </w:tc>
        <w:tc>
          <w:tcPr>
            <w:tcW w:w="0" w:type="auto"/>
            <w:tcBorders>
              <w:top w:val="nil"/>
              <w:left w:val="single" w:sz="8" w:space="0" w:color="auto"/>
              <w:bottom w:val="single" w:sz="8" w:space="0" w:color="auto"/>
              <w:right w:val="single" w:sz="8" w:space="0" w:color="auto"/>
            </w:tcBorders>
            <w:shd w:val="clear" w:color="000000" w:fill="D9D9D9"/>
            <w:vAlign w:val="center"/>
            <w:hideMark/>
          </w:tcPr>
          <w:p w14:paraId="59C2C002" w14:textId="77777777" w:rsidR="00E0201E" w:rsidRPr="00E0201E" w:rsidRDefault="00E0201E" w:rsidP="00E0201E">
            <w:pPr>
              <w:jc w:val="center"/>
              <w:rPr>
                <w:rFonts w:ascii="Arial Narrow" w:eastAsia="Times New Roman" w:hAnsi="Arial Narrow" w:cs="Times New Roman"/>
                <w:b/>
                <w:bCs/>
                <w:color w:val="000000"/>
                <w:sz w:val="22"/>
                <w:lang w:val="es-SV" w:eastAsia="es-SV"/>
              </w:rPr>
            </w:pPr>
            <w:r w:rsidRPr="00E0201E">
              <w:rPr>
                <w:rFonts w:ascii="Arial Narrow" w:eastAsia="Times New Roman" w:hAnsi="Arial Narrow" w:cs="Times New Roman"/>
                <w:b/>
                <w:bCs/>
                <w:color w:val="000000"/>
                <w:sz w:val="22"/>
                <w:lang w:val="es-SV" w:eastAsia="es-SV"/>
              </w:rPr>
              <w:t>16%</w:t>
            </w:r>
          </w:p>
        </w:tc>
        <w:tc>
          <w:tcPr>
            <w:tcW w:w="0" w:type="auto"/>
            <w:tcBorders>
              <w:top w:val="nil"/>
              <w:left w:val="nil"/>
              <w:bottom w:val="single" w:sz="8" w:space="0" w:color="auto"/>
              <w:right w:val="single" w:sz="8" w:space="0" w:color="auto"/>
            </w:tcBorders>
            <w:shd w:val="clear" w:color="000000" w:fill="D9D9D9"/>
            <w:vAlign w:val="center"/>
            <w:hideMark/>
          </w:tcPr>
          <w:p w14:paraId="1F4D043D" w14:textId="77777777" w:rsidR="00E0201E" w:rsidRPr="00E0201E" w:rsidRDefault="00E0201E" w:rsidP="00E0201E">
            <w:pPr>
              <w:jc w:val="center"/>
              <w:rPr>
                <w:rFonts w:ascii="Arial Narrow" w:eastAsia="Times New Roman" w:hAnsi="Arial Narrow" w:cs="Times New Roman"/>
                <w:b/>
                <w:bCs/>
                <w:color w:val="000000"/>
                <w:sz w:val="22"/>
                <w:lang w:val="es-SV" w:eastAsia="es-SV"/>
              </w:rPr>
            </w:pPr>
            <w:r w:rsidRPr="00E0201E">
              <w:rPr>
                <w:rFonts w:ascii="Arial Narrow" w:eastAsia="Times New Roman" w:hAnsi="Arial Narrow" w:cs="Times New Roman"/>
                <w:b/>
                <w:bCs/>
                <w:color w:val="000000"/>
                <w:sz w:val="22"/>
                <w:lang w:val="es-SV" w:eastAsia="es-SV"/>
              </w:rPr>
              <w:t>0%</w:t>
            </w:r>
          </w:p>
        </w:tc>
      </w:tr>
      <w:tr w:rsidR="00E0201E" w:rsidRPr="00E0201E" w14:paraId="6F1C7970" w14:textId="77777777" w:rsidTr="00E0201E">
        <w:trPr>
          <w:trHeight w:val="6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F896E6D"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a</w:t>
            </w:r>
          </w:p>
        </w:tc>
        <w:tc>
          <w:tcPr>
            <w:tcW w:w="0" w:type="auto"/>
            <w:tcBorders>
              <w:top w:val="nil"/>
              <w:left w:val="nil"/>
              <w:bottom w:val="single" w:sz="8" w:space="0" w:color="auto"/>
              <w:right w:val="single" w:sz="8" w:space="0" w:color="auto"/>
            </w:tcBorders>
            <w:shd w:val="clear" w:color="auto" w:fill="auto"/>
            <w:vAlign w:val="center"/>
            <w:hideMark/>
          </w:tcPr>
          <w:p w14:paraId="765E14BA" w14:textId="77777777" w:rsidR="00E0201E" w:rsidRPr="00E0201E" w:rsidRDefault="00E0201E" w:rsidP="00E0201E">
            <w:pP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Conocimiento y experiencia en elaboración, gestión y aplicación de Políticas Públicas en temas generales</w:t>
            </w:r>
          </w:p>
        </w:tc>
        <w:tc>
          <w:tcPr>
            <w:tcW w:w="0" w:type="auto"/>
            <w:tcBorders>
              <w:top w:val="nil"/>
              <w:left w:val="nil"/>
              <w:bottom w:val="single" w:sz="8" w:space="0" w:color="auto"/>
              <w:right w:val="single" w:sz="8" w:space="0" w:color="auto"/>
            </w:tcBorders>
            <w:shd w:val="clear" w:color="auto" w:fill="auto"/>
            <w:vAlign w:val="center"/>
            <w:hideMark/>
          </w:tcPr>
          <w:p w14:paraId="124E0834"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2%</w:t>
            </w:r>
          </w:p>
        </w:tc>
        <w:tc>
          <w:tcPr>
            <w:tcW w:w="0" w:type="auto"/>
            <w:tcBorders>
              <w:top w:val="nil"/>
              <w:left w:val="nil"/>
              <w:bottom w:val="nil"/>
              <w:right w:val="single" w:sz="8" w:space="0" w:color="auto"/>
            </w:tcBorders>
            <w:shd w:val="clear" w:color="auto" w:fill="auto"/>
            <w:noWrap/>
            <w:vAlign w:val="bottom"/>
            <w:hideMark/>
          </w:tcPr>
          <w:p w14:paraId="569D6444" w14:textId="77777777" w:rsidR="00E0201E" w:rsidRPr="00E0201E" w:rsidRDefault="00E0201E" w:rsidP="00E0201E">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r w:rsidR="00E0201E" w:rsidRPr="00E0201E" w14:paraId="283BB34E" w14:textId="77777777" w:rsidTr="00E0201E">
        <w:trPr>
          <w:trHeight w:val="6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26BBDBE"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b</w:t>
            </w:r>
          </w:p>
        </w:tc>
        <w:tc>
          <w:tcPr>
            <w:tcW w:w="0" w:type="auto"/>
            <w:tcBorders>
              <w:top w:val="nil"/>
              <w:left w:val="nil"/>
              <w:bottom w:val="single" w:sz="8" w:space="0" w:color="auto"/>
              <w:right w:val="single" w:sz="8" w:space="0" w:color="auto"/>
            </w:tcBorders>
            <w:shd w:val="clear" w:color="auto" w:fill="auto"/>
            <w:vAlign w:val="center"/>
            <w:hideMark/>
          </w:tcPr>
          <w:p w14:paraId="6A5AE5D5" w14:textId="77777777" w:rsidR="00E0201E" w:rsidRPr="00E0201E" w:rsidRDefault="00E0201E" w:rsidP="00E0201E">
            <w:pP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 xml:space="preserve">Conocimiento y experiencia en elaboración, gestión y aplicación de Políticas Públicas de la mujer o género </w:t>
            </w:r>
          </w:p>
        </w:tc>
        <w:tc>
          <w:tcPr>
            <w:tcW w:w="0" w:type="auto"/>
            <w:tcBorders>
              <w:top w:val="nil"/>
              <w:left w:val="nil"/>
              <w:bottom w:val="single" w:sz="8" w:space="0" w:color="auto"/>
              <w:right w:val="single" w:sz="8" w:space="0" w:color="auto"/>
            </w:tcBorders>
            <w:shd w:val="clear" w:color="auto" w:fill="auto"/>
            <w:vAlign w:val="center"/>
            <w:hideMark/>
          </w:tcPr>
          <w:p w14:paraId="3C3004FB"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3%</w:t>
            </w:r>
          </w:p>
        </w:tc>
        <w:tc>
          <w:tcPr>
            <w:tcW w:w="0" w:type="auto"/>
            <w:tcBorders>
              <w:top w:val="nil"/>
              <w:left w:val="nil"/>
              <w:bottom w:val="nil"/>
              <w:right w:val="single" w:sz="8" w:space="0" w:color="auto"/>
            </w:tcBorders>
            <w:shd w:val="clear" w:color="auto" w:fill="auto"/>
            <w:noWrap/>
            <w:vAlign w:val="bottom"/>
            <w:hideMark/>
          </w:tcPr>
          <w:p w14:paraId="193BDA8B" w14:textId="77777777" w:rsidR="00E0201E" w:rsidRPr="00E0201E" w:rsidRDefault="00E0201E" w:rsidP="00E0201E">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r w:rsidR="00E0201E" w:rsidRPr="00E0201E" w14:paraId="6DEAB9D9" w14:textId="77777777" w:rsidTr="00E0201E">
        <w:trPr>
          <w:trHeight w:val="6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55A82A4"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c</w:t>
            </w:r>
          </w:p>
        </w:tc>
        <w:tc>
          <w:tcPr>
            <w:tcW w:w="0" w:type="auto"/>
            <w:tcBorders>
              <w:top w:val="nil"/>
              <w:left w:val="nil"/>
              <w:bottom w:val="single" w:sz="8" w:space="0" w:color="auto"/>
              <w:right w:val="single" w:sz="8" w:space="0" w:color="auto"/>
            </w:tcBorders>
            <w:shd w:val="clear" w:color="auto" w:fill="auto"/>
            <w:vAlign w:val="center"/>
            <w:hideMark/>
          </w:tcPr>
          <w:p w14:paraId="4C52961C" w14:textId="77777777" w:rsidR="00E0201E" w:rsidRPr="00E0201E" w:rsidRDefault="00E0201E" w:rsidP="00E0201E">
            <w:pP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Conocimiento y experiencia en elaboración, gestión y aplicación de en Políticas Públicas sobre etnia y género</w:t>
            </w:r>
          </w:p>
        </w:tc>
        <w:tc>
          <w:tcPr>
            <w:tcW w:w="0" w:type="auto"/>
            <w:tcBorders>
              <w:top w:val="nil"/>
              <w:left w:val="nil"/>
              <w:bottom w:val="single" w:sz="8" w:space="0" w:color="auto"/>
              <w:right w:val="single" w:sz="8" w:space="0" w:color="auto"/>
            </w:tcBorders>
            <w:shd w:val="clear" w:color="auto" w:fill="auto"/>
            <w:vAlign w:val="center"/>
            <w:hideMark/>
          </w:tcPr>
          <w:p w14:paraId="1755836C"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7%</w:t>
            </w:r>
          </w:p>
        </w:tc>
        <w:tc>
          <w:tcPr>
            <w:tcW w:w="0" w:type="auto"/>
            <w:tcBorders>
              <w:top w:val="nil"/>
              <w:left w:val="nil"/>
              <w:bottom w:val="nil"/>
              <w:right w:val="single" w:sz="8" w:space="0" w:color="auto"/>
            </w:tcBorders>
            <w:shd w:val="clear" w:color="auto" w:fill="auto"/>
            <w:noWrap/>
            <w:vAlign w:val="bottom"/>
            <w:hideMark/>
          </w:tcPr>
          <w:p w14:paraId="469F7224" w14:textId="77777777" w:rsidR="00E0201E" w:rsidRPr="00E0201E" w:rsidRDefault="00E0201E" w:rsidP="00E0201E">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r w:rsidR="00E0201E" w:rsidRPr="00E0201E" w14:paraId="58A7FB7E" w14:textId="77777777" w:rsidTr="00E0201E">
        <w:trPr>
          <w:trHeight w:val="9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0E8B3D0"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d</w:t>
            </w:r>
          </w:p>
        </w:tc>
        <w:tc>
          <w:tcPr>
            <w:tcW w:w="0" w:type="auto"/>
            <w:tcBorders>
              <w:top w:val="nil"/>
              <w:left w:val="nil"/>
              <w:bottom w:val="single" w:sz="8" w:space="0" w:color="auto"/>
              <w:right w:val="single" w:sz="8" w:space="0" w:color="auto"/>
            </w:tcBorders>
            <w:shd w:val="clear" w:color="auto" w:fill="auto"/>
            <w:vAlign w:val="center"/>
            <w:hideMark/>
          </w:tcPr>
          <w:p w14:paraId="5A4727AD" w14:textId="77777777" w:rsidR="00E0201E" w:rsidRPr="00E0201E" w:rsidRDefault="00E0201E" w:rsidP="00E0201E">
            <w:pP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 xml:space="preserve">Conocimiento y experiencia en elaboración, gestión y aplicación de políticas públicas, estrategias y planes de desarrollo de ámbito internacional, regional, subregional o nacional. </w:t>
            </w:r>
          </w:p>
        </w:tc>
        <w:tc>
          <w:tcPr>
            <w:tcW w:w="0" w:type="auto"/>
            <w:tcBorders>
              <w:top w:val="nil"/>
              <w:left w:val="nil"/>
              <w:bottom w:val="single" w:sz="8" w:space="0" w:color="auto"/>
              <w:right w:val="single" w:sz="8" w:space="0" w:color="auto"/>
            </w:tcBorders>
            <w:shd w:val="clear" w:color="auto" w:fill="auto"/>
            <w:vAlign w:val="center"/>
            <w:hideMark/>
          </w:tcPr>
          <w:p w14:paraId="76C9EE03"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4%</w:t>
            </w:r>
          </w:p>
        </w:tc>
        <w:tc>
          <w:tcPr>
            <w:tcW w:w="0" w:type="auto"/>
            <w:tcBorders>
              <w:top w:val="nil"/>
              <w:left w:val="nil"/>
              <w:bottom w:val="single" w:sz="8" w:space="0" w:color="auto"/>
              <w:right w:val="single" w:sz="8" w:space="0" w:color="auto"/>
            </w:tcBorders>
            <w:shd w:val="clear" w:color="auto" w:fill="auto"/>
            <w:noWrap/>
            <w:vAlign w:val="bottom"/>
            <w:hideMark/>
          </w:tcPr>
          <w:p w14:paraId="3BBCE4F2" w14:textId="77777777" w:rsidR="00E0201E" w:rsidRPr="00E0201E" w:rsidRDefault="00E0201E" w:rsidP="00E0201E">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r w:rsidR="00E0201E" w:rsidRPr="00E0201E" w14:paraId="5C7C7A84" w14:textId="77777777" w:rsidTr="00E0201E">
        <w:trPr>
          <w:trHeight w:val="1152"/>
        </w:trPr>
        <w:tc>
          <w:tcPr>
            <w:tcW w:w="0" w:type="auto"/>
            <w:tcBorders>
              <w:top w:val="nil"/>
              <w:left w:val="single" w:sz="8" w:space="0" w:color="auto"/>
              <w:bottom w:val="single" w:sz="8" w:space="0" w:color="auto"/>
              <w:right w:val="single" w:sz="8" w:space="0" w:color="auto"/>
            </w:tcBorders>
            <w:shd w:val="clear" w:color="000000" w:fill="D9D9D9"/>
            <w:vAlign w:val="center"/>
            <w:hideMark/>
          </w:tcPr>
          <w:p w14:paraId="3F67F9F9" w14:textId="77777777" w:rsidR="00E0201E" w:rsidRPr="00E0201E" w:rsidRDefault="00E0201E" w:rsidP="00E0201E">
            <w:pPr>
              <w:jc w:val="center"/>
              <w:rPr>
                <w:rFonts w:ascii="Arial Narrow" w:eastAsia="Times New Roman" w:hAnsi="Arial Narrow" w:cs="Times New Roman"/>
                <w:b/>
                <w:bCs/>
                <w:color w:val="000000"/>
                <w:sz w:val="22"/>
                <w:lang w:val="es-SV" w:eastAsia="es-SV"/>
              </w:rPr>
            </w:pPr>
            <w:r w:rsidRPr="00E0201E">
              <w:rPr>
                <w:rFonts w:ascii="Arial Narrow" w:eastAsia="Times New Roman" w:hAnsi="Arial Narrow" w:cs="Times New Roman"/>
                <w:b/>
                <w:bCs/>
                <w:color w:val="000000"/>
                <w:sz w:val="22"/>
                <w:lang w:val="es-SV" w:eastAsia="es-SV"/>
              </w:rPr>
              <w:lastRenderedPageBreak/>
              <w:t>5</w:t>
            </w:r>
          </w:p>
        </w:tc>
        <w:tc>
          <w:tcPr>
            <w:tcW w:w="0" w:type="auto"/>
            <w:tcBorders>
              <w:top w:val="nil"/>
              <w:left w:val="nil"/>
              <w:bottom w:val="single" w:sz="8" w:space="0" w:color="auto"/>
              <w:right w:val="nil"/>
            </w:tcBorders>
            <w:shd w:val="clear" w:color="000000" w:fill="D9D9D9"/>
            <w:vAlign w:val="center"/>
            <w:hideMark/>
          </w:tcPr>
          <w:p w14:paraId="12EDA033" w14:textId="77777777" w:rsidR="00E0201E" w:rsidRPr="00E0201E" w:rsidRDefault="00E0201E" w:rsidP="00E0201E">
            <w:pPr>
              <w:rPr>
                <w:rFonts w:ascii="Arial Narrow" w:eastAsia="Times New Roman" w:hAnsi="Arial Narrow" w:cs="Times New Roman"/>
                <w:b/>
                <w:bCs/>
                <w:color w:val="000000"/>
                <w:sz w:val="22"/>
                <w:lang w:val="es-SV" w:eastAsia="es-SV"/>
              </w:rPr>
            </w:pPr>
            <w:r w:rsidRPr="00E0201E">
              <w:rPr>
                <w:rFonts w:ascii="Arial Narrow" w:eastAsia="Times New Roman" w:hAnsi="Arial Narrow" w:cs="Times New Roman"/>
                <w:b/>
                <w:bCs/>
                <w:color w:val="000000"/>
                <w:sz w:val="22"/>
                <w:lang w:val="es-SV" w:eastAsia="es-SV"/>
              </w:rPr>
              <w:t>Conocimiento y aplicación de Convenios, Convenciones, Conferencias y otros instrumentos internacionales, regionales y subregionales suscritos por los Estados Miembros del SICA</w:t>
            </w:r>
          </w:p>
        </w:tc>
        <w:tc>
          <w:tcPr>
            <w:tcW w:w="0" w:type="auto"/>
            <w:tcBorders>
              <w:top w:val="nil"/>
              <w:left w:val="single" w:sz="8" w:space="0" w:color="auto"/>
              <w:bottom w:val="single" w:sz="8" w:space="0" w:color="auto"/>
              <w:right w:val="single" w:sz="8" w:space="0" w:color="auto"/>
            </w:tcBorders>
            <w:shd w:val="clear" w:color="000000" w:fill="D9D9D9"/>
            <w:vAlign w:val="center"/>
            <w:hideMark/>
          </w:tcPr>
          <w:p w14:paraId="412776BB" w14:textId="77777777" w:rsidR="00E0201E" w:rsidRPr="00E0201E" w:rsidRDefault="00E0201E" w:rsidP="00E0201E">
            <w:pPr>
              <w:jc w:val="center"/>
              <w:rPr>
                <w:rFonts w:ascii="Arial Narrow" w:eastAsia="Times New Roman" w:hAnsi="Arial Narrow" w:cs="Times New Roman"/>
                <w:b/>
                <w:bCs/>
                <w:color w:val="000000"/>
                <w:sz w:val="22"/>
                <w:lang w:val="es-SV" w:eastAsia="es-SV"/>
              </w:rPr>
            </w:pPr>
            <w:r w:rsidRPr="00E0201E">
              <w:rPr>
                <w:rFonts w:ascii="Arial Narrow" w:eastAsia="Times New Roman" w:hAnsi="Arial Narrow" w:cs="Times New Roman"/>
                <w:b/>
                <w:bCs/>
                <w:color w:val="000000"/>
                <w:sz w:val="22"/>
                <w:lang w:val="es-SV" w:eastAsia="es-SV"/>
              </w:rPr>
              <w:t>10%</w:t>
            </w:r>
          </w:p>
        </w:tc>
        <w:tc>
          <w:tcPr>
            <w:tcW w:w="0" w:type="auto"/>
            <w:tcBorders>
              <w:top w:val="nil"/>
              <w:left w:val="nil"/>
              <w:bottom w:val="single" w:sz="8" w:space="0" w:color="auto"/>
              <w:right w:val="single" w:sz="8" w:space="0" w:color="auto"/>
            </w:tcBorders>
            <w:shd w:val="clear" w:color="000000" w:fill="D9D9D9"/>
            <w:vAlign w:val="center"/>
            <w:hideMark/>
          </w:tcPr>
          <w:p w14:paraId="2202B23C" w14:textId="77777777" w:rsidR="00E0201E" w:rsidRPr="00E0201E" w:rsidRDefault="00E0201E" w:rsidP="00E0201E">
            <w:pPr>
              <w:jc w:val="center"/>
              <w:rPr>
                <w:rFonts w:ascii="Arial Narrow" w:eastAsia="Times New Roman" w:hAnsi="Arial Narrow" w:cs="Times New Roman"/>
                <w:b/>
                <w:bCs/>
                <w:color w:val="000000"/>
                <w:sz w:val="22"/>
                <w:lang w:val="es-SV" w:eastAsia="es-SV"/>
              </w:rPr>
            </w:pPr>
            <w:r w:rsidRPr="00E0201E">
              <w:rPr>
                <w:rFonts w:ascii="Arial Narrow" w:eastAsia="Times New Roman" w:hAnsi="Arial Narrow" w:cs="Times New Roman"/>
                <w:b/>
                <w:bCs/>
                <w:color w:val="000000"/>
                <w:sz w:val="22"/>
                <w:lang w:val="es-SV" w:eastAsia="es-SV"/>
              </w:rPr>
              <w:t>0%</w:t>
            </w:r>
          </w:p>
        </w:tc>
      </w:tr>
      <w:tr w:rsidR="00E0201E" w:rsidRPr="00E0201E" w14:paraId="0DAAD8CC" w14:textId="77777777" w:rsidTr="00E0201E">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E75082D"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a</w:t>
            </w:r>
          </w:p>
        </w:tc>
        <w:tc>
          <w:tcPr>
            <w:tcW w:w="0" w:type="auto"/>
            <w:tcBorders>
              <w:top w:val="nil"/>
              <w:left w:val="nil"/>
              <w:bottom w:val="single" w:sz="8" w:space="0" w:color="auto"/>
              <w:right w:val="single" w:sz="8" w:space="0" w:color="auto"/>
            </w:tcBorders>
            <w:shd w:val="clear" w:color="auto" w:fill="auto"/>
            <w:vAlign w:val="center"/>
            <w:hideMark/>
          </w:tcPr>
          <w:p w14:paraId="5AC7613D" w14:textId="77777777" w:rsidR="00E0201E" w:rsidRPr="00E0201E" w:rsidRDefault="00E0201E" w:rsidP="00E0201E">
            <w:pP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 xml:space="preserve"> Asistencia a Congresos, cumbres, convenciones, conferencias</w:t>
            </w:r>
          </w:p>
        </w:tc>
        <w:tc>
          <w:tcPr>
            <w:tcW w:w="0" w:type="auto"/>
            <w:tcBorders>
              <w:top w:val="nil"/>
              <w:left w:val="nil"/>
              <w:bottom w:val="single" w:sz="8" w:space="0" w:color="auto"/>
              <w:right w:val="single" w:sz="8" w:space="0" w:color="auto"/>
            </w:tcBorders>
            <w:shd w:val="clear" w:color="auto" w:fill="auto"/>
            <w:vAlign w:val="center"/>
            <w:hideMark/>
          </w:tcPr>
          <w:p w14:paraId="2DEA5886"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1%</w:t>
            </w:r>
          </w:p>
        </w:tc>
        <w:tc>
          <w:tcPr>
            <w:tcW w:w="0" w:type="auto"/>
            <w:tcBorders>
              <w:top w:val="nil"/>
              <w:left w:val="nil"/>
              <w:bottom w:val="nil"/>
              <w:right w:val="single" w:sz="8" w:space="0" w:color="auto"/>
            </w:tcBorders>
            <w:shd w:val="clear" w:color="auto" w:fill="auto"/>
            <w:noWrap/>
            <w:vAlign w:val="bottom"/>
            <w:hideMark/>
          </w:tcPr>
          <w:p w14:paraId="1252CDB8" w14:textId="77777777" w:rsidR="00E0201E" w:rsidRPr="00E0201E" w:rsidRDefault="00E0201E" w:rsidP="00E0201E">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r w:rsidR="00E0201E" w:rsidRPr="00E0201E" w14:paraId="5AC571DE" w14:textId="77777777" w:rsidTr="00E0201E">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E4BD27D"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b</w:t>
            </w:r>
          </w:p>
        </w:tc>
        <w:tc>
          <w:tcPr>
            <w:tcW w:w="0" w:type="auto"/>
            <w:tcBorders>
              <w:top w:val="nil"/>
              <w:left w:val="nil"/>
              <w:bottom w:val="single" w:sz="8" w:space="0" w:color="auto"/>
              <w:right w:val="single" w:sz="8" w:space="0" w:color="auto"/>
            </w:tcBorders>
            <w:shd w:val="clear" w:color="auto" w:fill="auto"/>
            <w:vAlign w:val="center"/>
            <w:hideMark/>
          </w:tcPr>
          <w:p w14:paraId="6DD6F114" w14:textId="77777777" w:rsidR="00E0201E" w:rsidRPr="00E0201E" w:rsidRDefault="00E0201E" w:rsidP="00E0201E">
            <w:pP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Manejo o utilización de instrumentos existentes</w:t>
            </w:r>
          </w:p>
        </w:tc>
        <w:tc>
          <w:tcPr>
            <w:tcW w:w="0" w:type="auto"/>
            <w:tcBorders>
              <w:top w:val="nil"/>
              <w:left w:val="nil"/>
              <w:bottom w:val="single" w:sz="8" w:space="0" w:color="auto"/>
              <w:right w:val="single" w:sz="8" w:space="0" w:color="auto"/>
            </w:tcBorders>
            <w:shd w:val="clear" w:color="auto" w:fill="auto"/>
            <w:vAlign w:val="center"/>
            <w:hideMark/>
          </w:tcPr>
          <w:p w14:paraId="69EB8D37"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1%</w:t>
            </w:r>
          </w:p>
        </w:tc>
        <w:tc>
          <w:tcPr>
            <w:tcW w:w="0" w:type="auto"/>
            <w:tcBorders>
              <w:top w:val="nil"/>
              <w:left w:val="nil"/>
              <w:bottom w:val="nil"/>
              <w:right w:val="single" w:sz="8" w:space="0" w:color="auto"/>
            </w:tcBorders>
            <w:shd w:val="clear" w:color="auto" w:fill="auto"/>
            <w:noWrap/>
            <w:vAlign w:val="bottom"/>
            <w:hideMark/>
          </w:tcPr>
          <w:p w14:paraId="0C95680D" w14:textId="77777777" w:rsidR="00E0201E" w:rsidRPr="00E0201E" w:rsidRDefault="00E0201E" w:rsidP="00E0201E">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r w:rsidR="00E0201E" w:rsidRPr="00E0201E" w14:paraId="184D3CA3" w14:textId="77777777" w:rsidTr="00E0201E">
        <w:trPr>
          <w:trHeight w:val="6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3AE45DC"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c</w:t>
            </w:r>
          </w:p>
        </w:tc>
        <w:tc>
          <w:tcPr>
            <w:tcW w:w="0" w:type="auto"/>
            <w:tcBorders>
              <w:top w:val="nil"/>
              <w:left w:val="nil"/>
              <w:bottom w:val="single" w:sz="8" w:space="0" w:color="auto"/>
              <w:right w:val="single" w:sz="8" w:space="0" w:color="auto"/>
            </w:tcBorders>
            <w:shd w:val="clear" w:color="auto" w:fill="auto"/>
            <w:vAlign w:val="center"/>
            <w:hideMark/>
          </w:tcPr>
          <w:p w14:paraId="2FBAFE90" w14:textId="77777777" w:rsidR="00E0201E" w:rsidRPr="00E0201E" w:rsidRDefault="00E0201E" w:rsidP="00E0201E">
            <w:pP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Elaboración de estudios e informes sobre aplicación y/o análisis de los convenios, convenciones, conferencias y otros instrumentos</w:t>
            </w:r>
          </w:p>
        </w:tc>
        <w:tc>
          <w:tcPr>
            <w:tcW w:w="0" w:type="auto"/>
            <w:tcBorders>
              <w:top w:val="nil"/>
              <w:left w:val="nil"/>
              <w:bottom w:val="single" w:sz="8" w:space="0" w:color="auto"/>
              <w:right w:val="single" w:sz="8" w:space="0" w:color="auto"/>
            </w:tcBorders>
            <w:shd w:val="clear" w:color="auto" w:fill="auto"/>
            <w:vAlign w:val="center"/>
            <w:hideMark/>
          </w:tcPr>
          <w:p w14:paraId="33C49488"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2%</w:t>
            </w:r>
          </w:p>
        </w:tc>
        <w:tc>
          <w:tcPr>
            <w:tcW w:w="0" w:type="auto"/>
            <w:tcBorders>
              <w:top w:val="nil"/>
              <w:left w:val="nil"/>
              <w:bottom w:val="nil"/>
              <w:right w:val="single" w:sz="8" w:space="0" w:color="auto"/>
            </w:tcBorders>
            <w:shd w:val="clear" w:color="auto" w:fill="auto"/>
            <w:noWrap/>
            <w:vAlign w:val="bottom"/>
            <w:hideMark/>
          </w:tcPr>
          <w:p w14:paraId="1783046B" w14:textId="77777777" w:rsidR="00E0201E" w:rsidRPr="00E0201E" w:rsidRDefault="00E0201E" w:rsidP="00E0201E">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r w:rsidR="00E0201E" w:rsidRPr="00E0201E" w14:paraId="6353F00E" w14:textId="77777777" w:rsidTr="00E0201E">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61C02CB"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d</w:t>
            </w:r>
          </w:p>
        </w:tc>
        <w:tc>
          <w:tcPr>
            <w:tcW w:w="0" w:type="auto"/>
            <w:tcBorders>
              <w:top w:val="nil"/>
              <w:left w:val="nil"/>
              <w:bottom w:val="single" w:sz="8" w:space="0" w:color="auto"/>
              <w:right w:val="single" w:sz="8" w:space="0" w:color="auto"/>
            </w:tcBorders>
            <w:shd w:val="clear" w:color="auto" w:fill="auto"/>
            <w:vAlign w:val="center"/>
            <w:hideMark/>
          </w:tcPr>
          <w:p w14:paraId="5BA40DD2" w14:textId="77777777" w:rsidR="00E0201E" w:rsidRPr="00E0201E" w:rsidRDefault="00E0201E" w:rsidP="00E0201E">
            <w:pP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Participación en la elaboración de instrumentos</w:t>
            </w:r>
          </w:p>
        </w:tc>
        <w:tc>
          <w:tcPr>
            <w:tcW w:w="0" w:type="auto"/>
            <w:tcBorders>
              <w:top w:val="nil"/>
              <w:left w:val="nil"/>
              <w:bottom w:val="single" w:sz="8" w:space="0" w:color="auto"/>
              <w:right w:val="single" w:sz="8" w:space="0" w:color="auto"/>
            </w:tcBorders>
            <w:shd w:val="clear" w:color="auto" w:fill="auto"/>
            <w:vAlign w:val="center"/>
            <w:hideMark/>
          </w:tcPr>
          <w:p w14:paraId="3FB31698"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3%</w:t>
            </w:r>
          </w:p>
        </w:tc>
        <w:tc>
          <w:tcPr>
            <w:tcW w:w="0" w:type="auto"/>
            <w:tcBorders>
              <w:top w:val="nil"/>
              <w:left w:val="nil"/>
              <w:bottom w:val="nil"/>
              <w:right w:val="single" w:sz="8" w:space="0" w:color="auto"/>
            </w:tcBorders>
            <w:shd w:val="clear" w:color="auto" w:fill="auto"/>
            <w:noWrap/>
            <w:vAlign w:val="bottom"/>
            <w:hideMark/>
          </w:tcPr>
          <w:p w14:paraId="54768EDF" w14:textId="77777777" w:rsidR="00E0201E" w:rsidRPr="00E0201E" w:rsidRDefault="00E0201E" w:rsidP="00E0201E">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r w:rsidR="00E0201E" w:rsidRPr="00E0201E" w14:paraId="09ED9F5A" w14:textId="77777777" w:rsidTr="00E0201E">
        <w:trPr>
          <w:trHeight w:val="6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62D2A45"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e</w:t>
            </w:r>
          </w:p>
        </w:tc>
        <w:tc>
          <w:tcPr>
            <w:tcW w:w="0" w:type="auto"/>
            <w:tcBorders>
              <w:top w:val="nil"/>
              <w:left w:val="nil"/>
              <w:bottom w:val="single" w:sz="8" w:space="0" w:color="auto"/>
              <w:right w:val="single" w:sz="8" w:space="0" w:color="auto"/>
            </w:tcBorders>
            <w:shd w:val="clear" w:color="auto" w:fill="auto"/>
            <w:vAlign w:val="center"/>
            <w:hideMark/>
          </w:tcPr>
          <w:p w14:paraId="2DBB6319" w14:textId="77777777" w:rsidR="00E0201E" w:rsidRPr="00E0201E" w:rsidRDefault="00E0201E" w:rsidP="00E0201E">
            <w:pP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Participación en elaboración, crítica y reelaboración de instrumentos</w:t>
            </w:r>
          </w:p>
        </w:tc>
        <w:tc>
          <w:tcPr>
            <w:tcW w:w="0" w:type="auto"/>
            <w:tcBorders>
              <w:top w:val="nil"/>
              <w:left w:val="nil"/>
              <w:bottom w:val="single" w:sz="8" w:space="0" w:color="auto"/>
              <w:right w:val="single" w:sz="8" w:space="0" w:color="auto"/>
            </w:tcBorders>
            <w:shd w:val="clear" w:color="auto" w:fill="auto"/>
            <w:vAlign w:val="center"/>
            <w:hideMark/>
          </w:tcPr>
          <w:p w14:paraId="08D57B3F"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3%</w:t>
            </w:r>
          </w:p>
        </w:tc>
        <w:tc>
          <w:tcPr>
            <w:tcW w:w="0" w:type="auto"/>
            <w:tcBorders>
              <w:top w:val="nil"/>
              <w:left w:val="nil"/>
              <w:bottom w:val="single" w:sz="8" w:space="0" w:color="auto"/>
              <w:right w:val="single" w:sz="8" w:space="0" w:color="auto"/>
            </w:tcBorders>
            <w:shd w:val="clear" w:color="auto" w:fill="auto"/>
            <w:noWrap/>
            <w:vAlign w:val="bottom"/>
            <w:hideMark/>
          </w:tcPr>
          <w:p w14:paraId="00E5C61B" w14:textId="77777777" w:rsidR="00E0201E" w:rsidRPr="00E0201E" w:rsidRDefault="00E0201E" w:rsidP="00E0201E">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r w:rsidR="00E0201E" w:rsidRPr="00E0201E" w14:paraId="2FA416F3" w14:textId="77777777" w:rsidTr="00E0201E">
        <w:trPr>
          <w:trHeight w:val="1006"/>
        </w:trPr>
        <w:tc>
          <w:tcPr>
            <w:tcW w:w="0" w:type="auto"/>
            <w:tcBorders>
              <w:top w:val="nil"/>
              <w:left w:val="single" w:sz="8" w:space="0" w:color="auto"/>
              <w:bottom w:val="single" w:sz="8" w:space="0" w:color="auto"/>
              <w:right w:val="single" w:sz="8" w:space="0" w:color="auto"/>
            </w:tcBorders>
            <w:shd w:val="clear" w:color="000000" w:fill="D9D9D9"/>
            <w:vAlign w:val="center"/>
            <w:hideMark/>
          </w:tcPr>
          <w:p w14:paraId="7C06F33E" w14:textId="77777777" w:rsidR="00E0201E" w:rsidRPr="00E0201E" w:rsidRDefault="00E0201E" w:rsidP="00E0201E">
            <w:pPr>
              <w:jc w:val="center"/>
              <w:rPr>
                <w:rFonts w:ascii="Arial Narrow" w:eastAsia="Times New Roman" w:hAnsi="Arial Narrow" w:cs="Times New Roman"/>
                <w:b/>
                <w:bCs/>
                <w:color w:val="000000"/>
                <w:sz w:val="22"/>
                <w:lang w:val="es-SV" w:eastAsia="es-SV"/>
              </w:rPr>
            </w:pPr>
            <w:r w:rsidRPr="00E0201E">
              <w:rPr>
                <w:rFonts w:ascii="Arial Narrow" w:eastAsia="Times New Roman" w:hAnsi="Arial Narrow" w:cs="Times New Roman"/>
                <w:b/>
                <w:bCs/>
                <w:color w:val="000000"/>
                <w:sz w:val="22"/>
                <w:lang w:val="es-SV" w:eastAsia="es-SV"/>
              </w:rPr>
              <w:t>6</w:t>
            </w:r>
          </w:p>
        </w:tc>
        <w:tc>
          <w:tcPr>
            <w:tcW w:w="0" w:type="auto"/>
            <w:tcBorders>
              <w:top w:val="nil"/>
              <w:left w:val="nil"/>
              <w:bottom w:val="single" w:sz="8" w:space="0" w:color="auto"/>
              <w:right w:val="nil"/>
            </w:tcBorders>
            <w:shd w:val="clear" w:color="000000" w:fill="D9D9D9"/>
            <w:vAlign w:val="center"/>
            <w:hideMark/>
          </w:tcPr>
          <w:p w14:paraId="31AE9C08" w14:textId="77777777" w:rsidR="00E0201E" w:rsidRPr="00E0201E" w:rsidRDefault="00E0201E" w:rsidP="00E0201E">
            <w:pPr>
              <w:rPr>
                <w:rFonts w:ascii="Arial Narrow" w:eastAsia="Times New Roman" w:hAnsi="Arial Narrow" w:cs="Times New Roman"/>
                <w:b/>
                <w:bCs/>
                <w:color w:val="000000"/>
                <w:sz w:val="22"/>
                <w:lang w:val="es-SV" w:eastAsia="es-SV"/>
              </w:rPr>
            </w:pPr>
            <w:r w:rsidRPr="00E0201E">
              <w:rPr>
                <w:rFonts w:ascii="Arial Narrow" w:eastAsia="Times New Roman" w:hAnsi="Arial Narrow" w:cs="Times New Roman"/>
                <w:b/>
                <w:bCs/>
                <w:color w:val="000000"/>
                <w:sz w:val="22"/>
                <w:lang w:val="es-SV" w:eastAsia="es-SV"/>
              </w:rPr>
              <w:t>Reconocimiento y respaldo del grado de compromiso y trabajo realizado en la defensa de los derechos de las mujeres desde o en apoyo del movimiento de mujeres y los mecanismos para el avance de la mujer:</w:t>
            </w:r>
          </w:p>
        </w:tc>
        <w:tc>
          <w:tcPr>
            <w:tcW w:w="0" w:type="auto"/>
            <w:tcBorders>
              <w:top w:val="nil"/>
              <w:left w:val="single" w:sz="8" w:space="0" w:color="auto"/>
              <w:bottom w:val="single" w:sz="8" w:space="0" w:color="auto"/>
              <w:right w:val="single" w:sz="8" w:space="0" w:color="auto"/>
            </w:tcBorders>
            <w:shd w:val="clear" w:color="000000" w:fill="D9D9D9"/>
            <w:vAlign w:val="center"/>
            <w:hideMark/>
          </w:tcPr>
          <w:p w14:paraId="12A49C93" w14:textId="77777777" w:rsidR="00E0201E" w:rsidRPr="00E0201E" w:rsidRDefault="00E0201E" w:rsidP="00E0201E">
            <w:pPr>
              <w:jc w:val="center"/>
              <w:rPr>
                <w:rFonts w:ascii="Arial Narrow" w:eastAsia="Times New Roman" w:hAnsi="Arial Narrow" w:cs="Times New Roman"/>
                <w:b/>
                <w:bCs/>
                <w:color w:val="000000"/>
                <w:sz w:val="22"/>
                <w:lang w:val="es-SV" w:eastAsia="es-SV"/>
              </w:rPr>
            </w:pPr>
            <w:r w:rsidRPr="00E0201E">
              <w:rPr>
                <w:rFonts w:ascii="Arial Narrow" w:eastAsia="Times New Roman" w:hAnsi="Arial Narrow" w:cs="Times New Roman"/>
                <w:b/>
                <w:bCs/>
                <w:color w:val="000000"/>
                <w:sz w:val="22"/>
                <w:lang w:val="es-SV" w:eastAsia="es-SV"/>
              </w:rPr>
              <w:t>10%</w:t>
            </w:r>
          </w:p>
        </w:tc>
        <w:tc>
          <w:tcPr>
            <w:tcW w:w="0" w:type="auto"/>
            <w:tcBorders>
              <w:top w:val="nil"/>
              <w:left w:val="nil"/>
              <w:bottom w:val="single" w:sz="8" w:space="0" w:color="auto"/>
              <w:right w:val="single" w:sz="8" w:space="0" w:color="auto"/>
            </w:tcBorders>
            <w:shd w:val="clear" w:color="000000" w:fill="D9D9D9"/>
            <w:vAlign w:val="center"/>
            <w:hideMark/>
          </w:tcPr>
          <w:p w14:paraId="501779AF" w14:textId="77777777" w:rsidR="00E0201E" w:rsidRPr="00E0201E" w:rsidRDefault="00E0201E" w:rsidP="00E0201E">
            <w:pPr>
              <w:jc w:val="center"/>
              <w:rPr>
                <w:rFonts w:ascii="Arial Narrow" w:eastAsia="Times New Roman" w:hAnsi="Arial Narrow" w:cs="Times New Roman"/>
                <w:b/>
                <w:bCs/>
                <w:color w:val="000000"/>
                <w:sz w:val="22"/>
                <w:lang w:val="es-SV" w:eastAsia="es-SV"/>
              </w:rPr>
            </w:pPr>
            <w:r w:rsidRPr="00E0201E">
              <w:rPr>
                <w:rFonts w:ascii="Arial Narrow" w:eastAsia="Times New Roman" w:hAnsi="Arial Narrow" w:cs="Times New Roman"/>
                <w:b/>
                <w:bCs/>
                <w:color w:val="000000"/>
                <w:sz w:val="22"/>
                <w:lang w:val="es-SV" w:eastAsia="es-SV"/>
              </w:rPr>
              <w:t>0%</w:t>
            </w:r>
          </w:p>
        </w:tc>
      </w:tr>
      <w:tr w:rsidR="00E0201E" w:rsidRPr="00E0201E" w14:paraId="6DF04AFC" w14:textId="77777777" w:rsidTr="00E0201E">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5114317"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a</w:t>
            </w:r>
          </w:p>
        </w:tc>
        <w:tc>
          <w:tcPr>
            <w:tcW w:w="0" w:type="auto"/>
            <w:tcBorders>
              <w:top w:val="nil"/>
              <w:left w:val="nil"/>
              <w:bottom w:val="single" w:sz="8" w:space="0" w:color="auto"/>
              <w:right w:val="single" w:sz="8" w:space="0" w:color="auto"/>
            </w:tcBorders>
            <w:shd w:val="clear" w:color="auto" w:fill="auto"/>
            <w:vAlign w:val="center"/>
            <w:hideMark/>
          </w:tcPr>
          <w:p w14:paraId="4247A8E4" w14:textId="77777777" w:rsidR="00E0201E" w:rsidRPr="00E0201E" w:rsidRDefault="00E0201E" w:rsidP="00E0201E">
            <w:pP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Se presenta por Cancillería</w:t>
            </w:r>
          </w:p>
        </w:tc>
        <w:tc>
          <w:tcPr>
            <w:tcW w:w="0" w:type="auto"/>
            <w:tcBorders>
              <w:top w:val="nil"/>
              <w:left w:val="nil"/>
              <w:bottom w:val="single" w:sz="8" w:space="0" w:color="auto"/>
              <w:right w:val="single" w:sz="8" w:space="0" w:color="auto"/>
            </w:tcBorders>
            <w:shd w:val="clear" w:color="auto" w:fill="auto"/>
            <w:vAlign w:val="center"/>
            <w:hideMark/>
          </w:tcPr>
          <w:p w14:paraId="5226FD02"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1%</w:t>
            </w:r>
          </w:p>
        </w:tc>
        <w:tc>
          <w:tcPr>
            <w:tcW w:w="0" w:type="auto"/>
            <w:tcBorders>
              <w:top w:val="nil"/>
              <w:left w:val="nil"/>
              <w:bottom w:val="nil"/>
              <w:right w:val="single" w:sz="8" w:space="0" w:color="auto"/>
            </w:tcBorders>
            <w:shd w:val="clear" w:color="auto" w:fill="auto"/>
            <w:noWrap/>
            <w:vAlign w:val="bottom"/>
            <w:hideMark/>
          </w:tcPr>
          <w:p w14:paraId="3CC508D3" w14:textId="77777777" w:rsidR="00E0201E" w:rsidRPr="00E0201E" w:rsidRDefault="00E0201E" w:rsidP="00E0201E">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r w:rsidR="00E0201E" w:rsidRPr="00E0201E" w14:paraId="1812DF74" w14:textId="77777777" w:rsidTr="00E0201E">
        <w:trPr>
          <w:trHeight w:val="6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6799890"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b</w:t>
            </w:r>
          </w:p>
        </w:tc>
        <w:tc>
          <w:tcPr>
            <w:tcW w:w="0" w:type="auto"/>
            <w:tcBorders>
              <w:top w:val="nil"/>
              <w:left w:val="nil"/>
              <w:bottom w:val="single" w:sz="8" w:space="0" w:color="auto"/>
              <w:right w:val="single" w:sz="8" w:space="0" w:color="auto"/>
            </w:tcBorders>
            <w:shd w:val="clear" w:color="auto" w:fill="auto"/>
            <w:vAlign w:val="center"/>
            <w:hideMark/>
          </w:tcPr>
          <w:p w14:paraId="71DE9F41" w14:textId="77777777" w:rsidR="00E0201E" w:rsidRPr="00E0201E" w:rsidRDefault="00E0201E" w:rsidP="00E0201E">
            <w:pP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Es presentada con respaldo de organizaciones de mujeres formalmente constituidas</w:t>
            </w:r>
          </w:p>
        </w:tc>
        <w:tc>
          <w:tcPr>
            <w:tcW w:w="0" w:type="auto"/>
            <w:tcBorders>
              <w:top w:val="nil"/>
              <w:left w:val="nil"/>
              <w:bottom w:val="single" w:sz="8" w:space="0" w:color="auto"/>
              <w:right w:val="single" w:sz="8" w:space="0" w:color="auto"/>
            </w:tcBorders>
            <w:shd w:val="clear" w:color="auto" w:fill="auto"/>
            <w:vAlign w:val="center"/>
            <w:hideMark/>
          </w:tcPr>
          <w:p w14:paraId="049083BE"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4%</w:t>
            </w:r>
          </w:p>
        </w:tc>
        <w:tc>
          <w:tcPr>
            <w:tcW w:w="0" w:type="auto"/>
            <w:tcBorders>
              <w:top w:val="nil"/>
              <w:left w:val="nil"/>
              <w:bottom w:val="nil"/>
              <w:right w:val="single" w:sz="8" w:space="0" w:color="auto"/>
            </w:tcBorders>
            <w:shd w:val="clear" w:color="auto" w:fill="auto"/>
            <w:noWrap/>
            <w:vAlign w:val="bottom"/>
            <w:hideMark/>
          </w:tcPr>
          <w:p w14:paraId="371ABEB4" w14:textId="77777777" w:rsidR="00E0201E" w:rsidRPr="00E0201E" w:rsidRDefault="00E0201E" w:rsidP="00E0201E">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r w:rsidR="00E0201E" w:rsidRPr="00E0201E" w14:paraId="189815DD" w14:textId="77777777" w:rsidTr="00E0201E">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7131360"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c</w:t>
            </w:r>
          </w:p>
        </w:tc>
        <w:tc>
          <w:tcPr>
            <w:tcW w:w="0" w:type="auto"/>
            <w:tcBorders>
              <w:top w:val="nil"/>
              <w:left w:val="nil"/>
              <w:bottom w:val="single" w:sz="8" w:space="0" w:color="auto"/>
              <w:right w:val="single" w:sz="8" w:space="0" w:color="auto"/>
            </w:tcBorders>
            <w:shd w:val="clear" w:color="auto" w:fill="auto"/>
            <w:vAlign w:val="center"/>
            <w:hideMark/>
          </w:tcPr>
          <w:p w14:paraId="21DB0020" w14:textId="77777777" w:rsidR="00E0201E" w:rsidRPr="00E0201E" w:rsidRDefault="00E0201E" w:rsidP="00E0201E">
            <w:pP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Es presentada por un grupo de organizaciones de mujeres</w:t>
            </w:r>
          </w:p>
        </w:tc>
        <w:tc>
          <w:tcPr>
            <w:tcW w:w="0" w:type="auto"/>
            <w:tcBorders>
              <w:top w:val="nil"/>
              <w:left w:val="nil"/>
              <w:bottom w:val="single" w:sz="8" w:space="0" w:color="auto"/>
              <w:right w:val="single" w:sz="8" w:space="0" w:color="auto"/>
            </w:tcBorders>
            <w:shd w:val="clear" w:color="auto" w:fill="auto"/>
            <w:vAlign w:val="center"/>
            <w:hideMark/>
          </w:tcPr>
          <w:p w14:paraId="69A09294"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5%</w:t>
            </w:r>
          </w:p>
        </w:tc>
        <w:tc>
          <w:tcPr>
            <w:tcW w:w="0" w:type="auto"/>
            <w:tcBorders>
              <w:top w:val="nil"/>
              <w:left w:val="nil"/>
              <w:bottom w:val="single" w:sz="8" w:space="0" w:color="auto"/>
              <w:right w:val="single" w:sz="8" w:space="0" w:color="auto"/>
            </w:tcBorders>
            <w:shd w:val="clear" w:color="000000" w:fill="FFFFFF"/>
            <w:vAlign w:val="center"/>
            <w:hideMark/>
          </w:tcPr>
          <w:p w14:paraId="5024387E" w14:textId="77777777" w:rsidR="00E0201E" w:rsidRPr="00E0201E" w:rsidRDefault="00E0201E" w:rsidP="00E0201E">
            <w:pP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 </w:t>
            </w:r>
          </w:p>
        </w:tc>
      </w:tr>
      <w:tr w:rsidR="00E0201E" w:rsidRPr="00E0201E" w14:paraId="7E3F408B" w14:textId="77777777" w:rsidTr="00E0201E">
        <w:trPr>
          <w:trHeight w:val="605"/>
        </w:trPr>
        <w:tc>
          <w:tcPr>
            <w:tcW w:w="0" w:type="auto"/>
            <w:tcBorders>
              <w:top w:val="nil"/>
              <w:left w:val="single" w:sz="8" w:space="0" w:color="auto"/>
              <w:bottom w:val="single" w:sz="8" w:space="0" w:color="auto"/>
              <w:right w:val="single" w:sz="8" w:space="0" w:color="auto"/>
            </w:tcBorders>
            <w:shd w:val="clear" w:color="000000" w:fill="D9D9D9"/>
            <w:vAlign w:val="center"/>
            <w:hideMark/>
          </w:tcPr>
          <w:p w14:paraId="1D8B7BD4" w14:textId="77777777" w:rsidR="00E0201E" w:rsidRPr="00E0201E" w:rsidRDefault="00E0201E" w:rsidP="00E0201E">
            <w:pPr>
              <w:jc w:val="center"/>
              <w:rPr>
                <w:rFonts w:ascii="Arial Narrow" w:eastAsia="Times New Roman" w:hAnsi="Arial Narrow" w:cs="Times New Roman"/>
                <w:b/>
                <w:bCs/>
                <w:color w:val="000000"/>
                <w:sz w:val="22"/>
                <w:lang w:val="es-SV" w:eastAsia="es-SV"/>
              </w:rPr>
            </w:pPr>
            <w:r w:rsidRPr="00E0201E">
              <w:rPr>
                <w:rFonts w:ascii="Arial Narrow" w:eastAsia="Times New Roman" w:hAnsi="Arial Narrow" w:cs="Times New Roman"/>
                <w:b/>
                <w:bCs/>
                <w:color w:val="000000"/>
                <w:sz w:val="22"/>
                <w:lang w:val="es-SV" w:eastAsia="es-SV"/>
              </w:rPr>
              <w:t>7</w:t>
            </w:r>
          </w:p>
        </w:tc>
        <w:tc>
          <w:tcPr>
            <w:tcW w:w="0" w:type="auto"/>
            <w:tcBorders>
              <w:top w:val="nil"/>
              <w:left w:val="nil"/>
              <w:bottom w:val="single" w:sz="8" w:space="0" w:color="auto"/>
              <w:right w:val="nil"/>
            </w:tcBorders>
            <w:shd w:val="clear" w:color="000000" w:fill="D9D9D9"/>
            <w:vAlign w:val="center"/>
            <w:hideMark/>
          </w:tcPr>
          <w:p w14:paraId="0B1A44DE" w14:textId="77777777" w:rsidR="00E0201E" w:rsidRPr="00E0201E" w:rsidRDefault="00E0201E" w:rsidP="00E0201E">
            <w:pPr>
              <w:rPr>
                <w:rFonts w:ascii="Arial Narrow" w:eastAsia="Times New Roman" w:hAnsi="Arial Narrow" w:cs="Times New Roman"/>
                <w:b/>
                <w:bCs/>
                <w:color w:val="000000"/>
                <w:sz w:val="22"/>
                <w:lang w:val="es-SV" w:eastAsia="es-SV"/>
              </w:rPr>
            </w:pPr>
            <w:r w:rsidRPr="00E0201E">
              <w:rPr>
                <w:rFonts w:ascii="Arial Narrow" w:eastAsia="Times New Roman" w:hAnsi="Arial Narrow" w:cs="Times New Roman"/>
                <w:b/>
                <w:bCs/>
                <w:color w:val="000000"/>
                <w:sz w:val="22"/>
                <w:lang w:val="es-SV" w:eastAsia="es-SV"/>
              </w:rPr>
              <w:t>Elaboración de informes y propuestas de trabajo sobre el tema de las mujeres:</w:t>
            </w:r>
          </w:p>
        </w:tc>
        <w:tc>
          <w:tcPr>
            <w:tcW w:w="0" w:type="auto"/>
            <w:tcBorders>
              <w:top w:val="nil"/>
              <w:left w:val="single" w:sz="8" w:space="0" w:color="auto"/>
              <w:bottom w:val="single" w:sz="8" w:space="0" w:color="auto"/>
              <w:right w:val="single" w:sz="8" w:space="0" w:color="auto"/>
            </w:tcBorders>
            <w:shd w:val="clear" w:color="000000" w:fill="D9D9D9"/>
            <w:vAlign w:val="center"/>
            <w:hideMark/>
          </w:tcPr>
          <w:p w14:paraId="09D0ABC1" w14:textId="77777777" w:rsidR="00E0201E" w:rsidRPr="00E0201E" w:rsidRDefault="00E0201E" w:rsidP="00E0201E">
            <w:pPr>
              <w:jc w:val="center"/>
              <w:rPr>
                <w:rFonts w:ascii="Arial Narrow" w:eastAsia="Times New Roman" w:hAnsi="Arial Narrow" w:cs="Times New Roman"/>
                <w:b/>
                <w:bCs/>
                <w:color w:val="000000"/>
                <w:sz w:val="22"/>
                <w:lang w:val="es-SV" w:eastAsia="es-SV"/>
              </w:rPr>
            </w:pPr>
            <w:r w:rsidRPr="00E0201E">
              <w:rPr>
                <w:rFonts w:ascii="Arial Narrow" w:eastAsia="Times New Roman" w:hAnsi="Arial Narrow" w:cs="Times New Roman"/>
                <w:b/>
                <w:bCs/>
                <w:color w:val="000000"/>
                <w:sz w:val="22"/>
                <w:lang w:val="es-SV" w:eastAsia="es-SV"/>
              </w:rPr>
              <w:t>10%</w:t>
            </w:r>
          </w:p>
        </w:tc>
        <w:tc>
          <w:tcPr>
            <w:tcW w:w="0" w:type="auto"/>
            <w:tcBorders>
              <w:top w:val="nil"/>
              <w:left w:val="nil"/>
              <w:bottom w:val="single" w:sz="8" w:space="0" w:color="auto"/>
              <w:right w:val="single" w:sz="8" w:space="0" w:color="auto"/>
            </w:tcBorders>
            <w:shd w:val="clear" w:color="000000" w:fill="D9D9D9"/>
            <w:vAlign w:val="center"/>
            <w:hideMark/>
          </w:tcPr>
          <w:p w14:paraId="2559B9F2" w14:textId="77777777" w:rsidR="00E0201E" w:rsidRPr="00E0201E" w:rsidRDefault="00E0201E" w:rsidP="00E0201E">
            <w:pPr>
              <w:jc w:val="center"/>
              <w:rPr>
                <w:rFonts w:ascii="Arial Narrow" w:eastAsia="Times New Roman" w:hAnsi="Arial Narrow" w:cs="Times New Roman"/>
                <w:b/>
                <w:bCs/>
                <w:color w:val="000000"/>
                <w:sz w:val="22"/>
                <w:lang w:val="es-SV" w:eastAsia="es-SV"/>
              </w:rPr>
            </w:pPr>
            <w:r w:rsidRPr="00E0201E">
              <w:rPr>
                <w:rFonts w:ascii="Arial Narrow" w:eastAsia="Times New Roman" w:hAnsi="Arial Narrow" w:cs="Times New Roman"/>
                <w:b/>
                <w:bCs/>
                <w:color w:val="000000"/>
                <w:sz w:val="22"/>
                <w:lang w:val="es-SV" w:eastAsia="es-SV"/>
              </w:rPr>
              <w:t>0%</w:t>
            </w:r>
          </w:p>
        </w:tc>
      </w:tr>
      <w:tr w:rsidR="00E0201E" w:rsidRPr="00E0201E" w14:paraId="492A1B9E" w14:textId="77777777" w:rsidTr="00E0201E">
        <w:trPr>
          <w:trHeight w:val="6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B9C0736"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a</w:t>
            </w:r>
          </w:p>
        </w:tc>
        <w:tc>
          <w:tcPr>
            <w:tcW w:w="0" w:type="auto"/>
            <w:tcBorders>
              <w:top w:val="nil"/>
              <w:left w:val="nil"/>
              <w:bottom w:val="single" w:sz="8" w:space="0" w:color="auto"/>
              <w:right w:val="single" w:sz="8" w:space="0" w:color="auto"/>
            </w:tcBorders>
            <w:shd w:val="clear" w:color="auto" w:fill="auto"/>
            <w:vAlign w:val="center"/>
            <w:hideMark/>
          </w:tcPr>
          <w:p w14:paraId="0BCD800E" w14:textId="77777777" w:rsidR="00E0201E" w:rsidRPr="00E0201E" w:rsidRDefault="00E0201E" w:rsidP="00E0201E">
            <w:pP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Ha elaborado informes y propuestas a lo interno de su institución, instancia u organización</w:t>
            </w:r>
          </w:p>
        </w:tc>
        <w:tc>
          <w:tcPr>
            <w:tcW w:w="0" w:type="auto"/>
            <w:tcBorders>
              <w:top w:val="nil"/>
              <w:left w:val="nil"/>
              <w:bottom w:val="single" w:sz="8" w:space="0" w:color="auto"/>
              <w:right w:val="single" w:sz="8" w:space="0" w:color="auto"/>
            </w:tcBorders>
            <w:shd w:val="clear" w:color="auto" w:fill="auto"/>
            <w:vAlign w:val="center"/>
            <w:hideMark/>
          </w:tcPr>
          <w:p w14:paraId="65B65FF7"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1%</w:t>
            </w:r>
          </w:p>
        </w:tc>
        <w:tc>
          <w:tcPr>
            <w:tcW w:w="0" w:type="auto"/>
            <w:tcBorders>
              <w:top w:val="nil"/>
              <w:left w:val="nil"/>
              <w:bottom w:val="nil"/>
              <w:right w:val="single" w:sz="8" w:space="0" w:color="auto"/>
            </w:tcBorders>
            <w:shd w:val="clear" w:color="auto" w:fill="auto"/>
            <w:noWrap/>
            <w:vAlign w:val="bottom"/>
            <w:hideMark/>
          </w:tcPr>
          <w:p w14:paraId="208C807E" w14:textId="77777777" w:rsidR="00E0201E" w:rsidRPr="00E0201E" w:rsidRDefault="00E0201E" w:rsidP="00E0201E">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r w:rsidR="00E0201E" w:rsidRPr="00E0201E" w14:paraId="18EDAC16" w14:textId="77777777" w:rsidTr="00E0201E">
        <w:trPr>
          <w:trHeight w:val="6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F725EED"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b</w:t>
            </w:r>
          </w:p>
        </w:tc>
        <w:tc>
          <w:tcPr>
            <w:tcW w:w="0" w:type="auto"/>
            <w:tcBorders>
              <w:top w:val="nil"/>
              <w:left w:val="nil"/>
              <w:bottom w:val="single" w:sz="8" w:space="0" w:color="auto"/>
              <w:right w:val="single" w:sz="8" w:space="0" w:color="auto"/>
            </w:tcBorders>
            <w:shd w:val="clear" w:color="auto" w:fill="auto"/>
            <w:vAlign w:val="center"/>
            <w:hideMark/>
          </w:tcPr>
          <w:p w14:paraId="11B0A4D5" w14:textId="77777777" w:rsidR="00E0201E" w:rsidRPr="00E0201E" w:rsidRDefault="00E0201E" w:rsidP="00E0201E">
            <w:pP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 xml:space="preserve">Ha elaborado informes y propuestas de ámbito regional, subregional </w:t>
            </w:r>
          </w:p>
        </w:tc>
        <w:tc>
          <w:tcPr>
            <w:tcW w:w="0" w:type="auto"/>
            <w:tcBorders>
              <w:top w:val="nil"/>
              <w:left w:val="nil"/>
              <w:bottom w:val="single" w:sz="8" w:space="0" w:color="auto"/>
              <w:right w:val="single" w:sz="8" w:space="0" w:color="auto"/>
            </w:tcBorders>
            <w:shd w:val="clear" w:color="auto" w:fill="auto"/>
            <w:vAlign w:val="center"/>
            <w:hideMark/>
          </w:tcPr>
          <w:p w14:paraId="40B0473C"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1%</w:t>
            </w:r>
          </w:p>
        </w:tc>
        <w:tc>
          <w:tcPr>
            <w:tcW w:w="0" w:type="auto"/>
            <w:tcBorders>
              <w:top w:val="nil"/>
              <w:left w:val="nil"/>
              <w:bottom w:val="nil"/>
              <w:right w:val="single" w:sz="8" w:space="0" w:color="auto"/>
            </w:tcBorders>
            <w:shd w:val="clear" w:color="auto" w:fill="auto"/>
            <w:noWrap/>
            <w:vAlign w:val="bottom"/>
            <w:hideMark/>
          </w:tcPr>
          <w:p w14:paraId="45A9AA0E" w14:textId="77777777" w:rsidR="00E0201E" w:rsidRPr="00E0201E" w:rsidRDefault="00E0201E" w:rsidP="00E0201E">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r w:rsidR="00E0201E" w:rsidRPr="00E0201E" w14:paraId="37841359" w14:textId="77777777" w:rsidTr="00E0201E">
        <w:trPr>
          <w:trHeight w:val="6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0EF8907"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c</w:t>
            </w:r>
          </w:p>
        </w:tc>
        <w:tc>
          <w:tcPr>
            <w:tcW w:w="0" w:type="auto"/>
            <w:tcBorders>
              <w:top w:val="nil"/>
              <w:left w:val="nil"/>
              <w:bottom w:val="single" w:sz="8" w:space="0" w:color="auto"/>
              <w:right w:val="single" w:sz="8" w:space="0" w:color="auto"/>
            </w:tcBorders>
            <w:shd w:val="clear" w:color="auto" w:fill="auto"/>
            <w:vAlign w:val="center"/>
            <w:hideMark/>
          </w:tcPr>
          <w:p w14:paraId="3068C4DC" w14:textId="77777777" w:rsidR="00E0201E" w:rsidRPr="00E0201E" w:rsidRDefault="00E0201E" w:rsidP="00E0201E">
            <w:pP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Ha elaborado informes y propuestas hacia o de grupos de instituciones y organizaciones</w:t>
            </w:r>
          </w:p>
        </w:tc>
        <w:tc>
          <w:tcPr>
            <w:tcW w:w="0" w:type="auto"/>
            <w:tcBorders>
              <w:top w:val="nil"/>
              <w:left w:val="nil"/>
              <w:bottom w:val="single" w:sz="8" w:space="0" w:color="auto"/>
              <w:right w:val="single" w:sz="8" w:space="0" w:color="auto"/>
            </w:tcBorders>
            <w:shd w:val="clear" w:color="auto" w:fill="auto"/>
            <w:vAlign w:val="center"/>
            <w:hideMark/>
          </w:tcPr>
          <w:p w14:paraId="3E54F461"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3%</w:t>
            </w:r>
          </w:p>
        </w:tc>
        <w:tc>
          <w:tcPr>
            <w:tcW w:w="0" w:type="auto"/>
            <w:tcBorders>
              <w:top w:val="nil"/>
              <w:left w:val="nil"/>
              <w:bottom w:val="nil"/>
              <w:right w:val="single" w:sz="8" w:space="0" w:color="auto"/>
            </w:tcBorders>
            <w:shd w:val="clear" w:color="auto" w:fill="auto"/>
            <w:noWrap/>
            <w:vAlign w:val="bottom"/>
            <w:hideMark/>
          </w:tcPr>
          <w:p w14:paraId="5C2FF984" w14:textId="77777777" w:rsidR="00E0201E" w:rsidRPr="00E0201E" w:rsidRDefault="00E0201E" w:rsidP="00E0201E">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r w:rsidR="00E0201E" w:rsidRPr="00E0201E" w14:paraId="49FC1D3E" w14:textId="77777777" w:rsidTr="00E0201E">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0E7015E"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d</w:t>
            </w:r>
          </w:p>
        </w:tc>
        <w:tc>
          <w:tcPr>
            <w:tcW w:w="0" w:type="auto"/>
            <w:tcBorders>
              <w:top w:val="nil"/>
              <w:left w:val="nil"/>
              <w:bottom w:val="single" w:sz="8" w:space="0" w:color="auto"/>
              <w:right w:val="single" w:sz="8" w:space="0" w:color="auto"/>
            </w:tcBorders>
            <w:shd w:val="clear" w:color="auto" w:fill="auto"/>
            <w:vAlign w:val="center"/>
            <w:hideMark/>
          </w:tcPr>
          <w:p w14:paraId="192C4A4B" w14:textId="77777777" w:rsidR="00E0201E" w:rsidRPr="00E0201E" w:rsidRDefault="00E0201E" w:rsidP="00E0201E">
            <w:pP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Ha elaborado informes y propuestas a nivel nacional</w:t>
            </w:r>
          </w:p>
        </w:tc>
        <w:tc>
          <w:tcPr>
            <w:tcW w:w="0" w:type="auto"/>
            <w:tcBorders>
              <w:top w:val="nil"/>
              <w:left w:val="nil"/>
              <w:bottom w:val="single" w:sz="8" w:space="0" w:color="auto"/>
              <w:right w:val="single" w:sz="8" w:space="0" w:color="auto"/>
            </w:tcBorders>
            <w:shd w:val="clear" w:color="auto" w:fill="auto"/>
            <w:vAlign w:val="center"/>
            <w:hideMark/>
          </w:tcPr>
          <w:p w14:paraId="532ADC3D"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2%</w:t>
            </w:r>
          </w:p>
        </w:tc>
        <w:tc>
          <w:tcPr>
            <w:tcW w:w="0" w:type="auto"/>
            <w:tcBorders>
              <w:top w:val="nil"/>
              <w:left w:val="nil"/>
              <w:bottom w:val="nil"/>
              <w:right w:val="single" w:sz="8" w:space="0" w:color="auto"/>
            </w:tcBorders>
            <w:shd w:val="clear" w:color="auto" w:fill="auto"/>
            <w:noWrap/>
            <w:vAlign w:val="bottom"/>
            <w:hideMark/>
          </w:tcPr>
          <w:p w14:paraId="2E4FE475" w14:textId="77777777" w:rsidR="00E0201E" w:rsidRPr="00E0201E" w:rsidRDefault="00E0201E" w:rsidP="00E0201E">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r w:rsidR="00E0201E" w:rsidRPr="00E0201E" w14:paraId="1DC156D1" w14:textId="77777777" w:rsidTr="00E0201E">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7FAAAF6"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e</w:t>
            </w:r>
          </w:p>
        </w:tc>
        <w:tc>
          <w:tcPr>
            <w:tcW w:w="0" w:type="auto"/>
            <w:tcBorders>
              <w:top w:val="nil"/>
              <w:left w:val="nil"/>
              <w:bottom w:val="single" w:sz="8" w:space="0" w:color="auto"/>
              <w:right w:val="single" w:sz="8" w:space="0" w:color="auto"/>
            </w:tcBorders>
            <w:shd w:val="clear" w:color="auto" w:fill="auto"/>
            <w:vAlign w:val="center"/>
            <w:hideMark/>
          </w:tcPr>
          <w:p w14:paraId="167D9E99" w14:textId="77777777" w:rsidR="00E0201E" w:rsidRPr="00E0201E" w:rsidRDefault="00E0201E" w:rsidP="00E0201E">
            <w:pP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Ha elaborado informes y propuestas a nivel internacional</w:t>
            </w:r>
          </w:p>
        </w:tc>
        <w:tc>
          <w:tcPr>
            <w:tcW w:w="0" w:type="auto"/>
            <w:tcBorders>
              <w:top w:val="nil"/>
              <w:left w:val="nil"/>
              <w:bottom w:val="single" w:sz="8" w:space="0" w:color="auto"/>
              <w:right w:val="single" w:sz="8" w:space="0" w:color="auto"/>
            </w:tcBorders>
            <w:shd w:val="clear" w:color="auto" w:fill="auto"/>
            <w:vAlign w:val="center"/>
            <w:hideMark/>
          </w:tcPr>
          <w:p w14:paraId="6C3A1764"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3%</w:t>
            </w:r>
          </w:p>
        </w:tc>
        <w:tc>
          <w:tcPr>
            <w:tcW w:w="0" w:type="auto"/>
            <w:tcBorders>
              <w:top w:val="nil"/>
              <w:left w:val="nil"/>
              <w:bottom w:val="single" w:sz="8" w:space="0" w:color="auto"/>
              <w:right w:val="single" w:sz="8" w:space="0" w:color="auto"/>
            </w:tcBorders>
            <w:shd w:val="clear" w:color="auto" w:fill="auto"/>
            <w:noWrap/>
            <w:vAlign w:val="bottom"/>
            <w:hideMark/>
          </w:tcPr>
          <w:p w14:paraId="0BA03FEE" w14:textId="77777777" w:rsidR="00E0201E" w:rsidRPr="00E0201E" w:rsidRDefault="00E0201E" w:rsidP="00E0201E">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r w:rsidR="00E0201E" w:rsidRPr="00E0201E" w14:paraId="7CB9A3F2" w14:textId="77777777" w:rsidTr="00E0201E">
        <w:trPr>
          <w:trHeight w:val="1065"/>
        </w:trPr>
        <w:tc>
          <w:tcPr>
            <w:tcW w:w="0" w:type="auto"/>
            <w:tcBorders>
              <w:top w:val="nil"/>
              <w:left w:val="single" w:sz="8" w:space="0" w:color="auto"/>
              <w:bottom w:val="single" w:sz="8" w:space="0" w:color="auto"/>
              <w:right w:val="single" w:sz="8" w:space="0" w:color="auto"/>
            </w:tcBorders>
            <w:shd w:val="clear" w:color="000000" w:fill="D9D9D9"/>
            <w:vAlign w:val="center"/>
            <w:hideMark/>
          </w:tcPr>
          <w:p w14:paraId="1D2C6319" w14:textId="77777777" w:rsidR="00E0201E" w:rsidRPr="00E0201E" w:rsidRDefault="00E0201E" w:rsidP="00E0201E">
            <w:pPr>
              <w:jc w:val="center"/>
              <w:rPr>
                <w:rFonts w:ascii="Arial Narrow" w:eastAsia="Times New Roman" w:hAnsi="Arial Narrow" w:cs="Times New Roman"/>
                <w:b/>
                <w:bCs/>
                <w:color w:val="000000"/>
                <w:sz w:val="22"/>
                <w:lang w:val="es-SV" w:eastAsia="es-SV"/>
              </w:rPr>
            </w:pPr>
            <w:r w:rsidRPr="00E0201E">
              <w:rPr>
                <w:rFonts w:ascii="Arial Narrow" w:eastAsia="Times New Roman" w:hAnsi="Arial Narrow" w:cs="Times New Roman"/>
                <w:b/>
                <w:bCs/>
                <w:color w:val="000000"/>
                <w:sz w:val="22"/>
                <w:lang w:val="es-SV" w:eastAsia="es-SV"/>
              </w:rPr>
              <w:t>8</w:t>
            </w:r>
          </w:p>
        </w:tc>
        <w:tc>
          <w:tcPr>
            <w:tcW w:w="0" w:type="auto"/>
            <w:tcBorders>
              <w:top w:val="nil"/>
              <w:left w:val="nil"/>
              <w:bottom w:val="single" w:sz="8" w:space="0" w:color="auto"/>
              <w:right w:val="nil"/>
            </w:tcBorders>
            <w:shd w:val="clear" w:color="000000" w:fill="D9D9D9"/>
            <w:vAlign w:val="center"/>
            <w:hideMark/>
          </w:tcPr>
          <w:p w14:paraId="4AE28162" w14:textId="77777777" w:rsidR="00E0201E" w:rsidRPr="00E0201E" w:rsidRDefault="00E0201E" w:rsidP="00E0201E">
            <w:pPr>
              <w:rPr>
                <w:rFonts w:ascii="Arial Narrow" w:eastAsia="Times New Roman" w:hAnsi="Arial Narrow" w:cs="Times New Roman"/>
                <w:b/>
                <w:bCs/>
                <w:color w:val="000000"/>
                <w:sz w:val="22"/>
                <w:lang w:val="es-SV" w:eastAsia="es-SV"/>
              </w:rPr>
            </w:pPr>
            <w:r w:rsidRPr="00E0201E">
              <w:rPr>
                <w:rFonts w:ascii="Arial Narrow" w:eastAsia="Times New Roman" w:hAnsi="Arial Narrow" w:cs="Times New Roman"/>
                <w:b/>
                <w:bCs/>
                <w:color w:val="000000"/>
                <w:sz w:val="22"/>
                <w:lang w:val="es-SV" w:eastAsia="es-SV"/>
              </w:rPr>
              <w:t xml:space="preserve">Logros respecto a su participación </w:t>
            </w:r>
            <w:proofErr w:type="gramStart"/>
            <w:r w:rsidRPr="00E0201E">
              <w:rPr>
                <w:rFonts w:ascii="Arial Narrow" w:eastAsia="Times New Roman" w:hAnsi="Arial Narrow" w:cs="Times New Roman"/>
                <w:b/>
                <w:bCs/>
                <w:color w:val="000000"/>
                <w:sz w:val="22"/>
                <w:lang w:val="es-SV" w:eastAsia="es-SV"/>
              </w:rPr>
              <w:t>en  procesos</w:t>
            </w:r>
            <w:proofErr w:type="gramEnd"/>
            <w:r w:rsidRPr="00E0201E">
              <w:rPr>
                <w:rFonts w:ascii="Arial Narrow" w:eastAsia="Times New Roman" w:hAnsi="Arial Narrow" w:cs="Times New Roman"/>
                <w:b/>
                <w:bCs/>
                <w:color w:val="000000"/>
                <w:sz w:val="22"/>
                <w:lang w:val="es-SV" w:eastAsia="es-SV"/>
              </w:rPr>
              <w:t xml:space="preserve"> en los que ha participado,  de aprobación de leyes, impulso de iniciativas, elaboración de propuestas.</w:t>
            </w:r>
          </w:p>
        </w:tc>
        <w:tc>
          <w:tcPr>
            <w:tcW w:w="0" w:type="auto"/>
            <w:tcBorders>
              <w:top w:val="nil"/>
              <w:left w:val="single" w:sz="8" w:space="0" w:color="auto"/>
              <w:bottom w:val="single" w:sz="8" w:space="0" w:color="auto"/>
              <w:right w:val="single" w:sz="8" w:space="0" w:color="auto"/>
            </w:tcBorders>
            <w:shd w:val="clear" w:color="000000" w:fill="D9D9D9"/>
            <w:vAlign w:val="center"/>
            <w:hideMark/>
          </w:tcPr>
          <w:p w14:paraId="6E8A7B7E" w14:textId="77777777" w:rsidR="00E0201E" w:rsidRPr="00E0201E" w:rsidRDefault="00E0201E" w:rsidP="00E0201E">
            <w:pPr>
              <w:jc w:val="center"/>
              <w:rPr>
                <w:rFonts w:ascii="Arial Narrow" w:eastAsia="Times New Roman" w:hAnsi="Arial Narrow" w:cs="Times New Roman"/>
                <w:b/>
                <w:bCs/>
                <w:color w:val="000000"/>
                <w:sz w:val="22"/>
                <w:lang w:val="es-SV" w:eastAsia="es-SV"/>
              </w:rPr>
            </w:pPr>
            <w:r w:rsidRPr="00E0201E">
              <w:rPr>
                <w:rFonts w:ascii="Arial Narrow" w:eastAsia="Times New Roman" w:hAnsi="Arial Narrow" w:cs="Times New Roman"/>
                <w:b/>
                <w:bCs/>
                <w:color w:val="000000"/>
                <w:sz w:val="22"/>
                <w:lang w:val="es-SV" w:eastAsia="es-SV"/>
              </w:rPr>
              <w:t>10%</w:t>
            </w:r>
          </w:p>
        </w:tc>
        <w:tc>
          <w:tcPr>
            <w:tcW w:w="0" w:type="auto"/>
            <w:tcBorders>
              <w:top w:val="nil"/>
              <w:left w:val="nil"/>
              <w:bottom w:val="single" w:sz="8" w:space="0" w:color="auto"/>
              <w:right w:val="single" w:sz="8" w:space="0" w:color="auto"/>
            </w:tcBorders>
            <w:shd w:val="clear" w:color="000000" w:fill="D9D9D9"/>
            <w:vAlign w:val="center"/>
            <w:hideMark/>
          </w:tcPr>
          <w:p w14:paraId="51B08A62" w14:textId="77777777" w:rsidR="00E0201E" w:rsidRPr="00E0201E" w:rsidRDefault="00E0201E" w:rsidP="00E0201E">
            <w:pPr>
              <w:jc w:val="center"/>
              <w:rPr>
                <w:rFonts w:ascii="Arial Narrow" w:eastAsia="Times New Roman" w:hAnsi="Arial Narrow" w:cs="Times New Roman"/>
                <w:b/>
                <w:bCs/>
                <w:color w:val="000000"/>
                <w:sz w:val="22"/>
                <w:lang w:val="es-SV" w:eastAsia="es-SV"/>
              </w:rPr>
            </w:pPr>
            <w:r w:rsidRPr="00E0201E">
              <w:rPr>
                <w:rFonts w:ascii="Arial Narrow" w:eastAsia="Times New Roman" w:hAnsi="Arial Narrow" w:cs="Times New Roman"/>
                <w:b/>
                <w:bCs/>
                <w:color w:val="000000"/>
                <w:sz w:val="22"/>
                <w:lang w:val="es-SV" w:eastAsia="es-SV"/>
              </w:rPr>
              <w:t>0%</w:t>
            </w:r>
          </w:p>
        </w:tc>
      </w:tr>
      <w:tr w:rsidR="00E0201E" w:rsidRPr="00E0201E" w14:paraId="13E19046" w14:textId="77777777" w:rsidTr="00E0201E">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8D36CA7"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a</w:t>
            </w:r>
          </w:p>
        </w:tc>
        <w:tc>
          <w:tcPr>
            <w:tcW w:w="0" w:type="auto"/>
            <w:tcBorders>
              <w:top w:val="nil"/>
              <w:left w:val="nil"/>
              <w:bottom w:val="single" w:sz="8" w:space="0" w:color="auto"/>
              <w:right w:val="single" w:sz="8" w:space="0" w:color="auto"/>
            </w:tcBorders>
            <w:shd w:val="clear" w:color="auto" w:fill="auto"/>
            <w:vAlign w:val="center"/>
            <w:hideMark/>
          </w:tcPr>
          <w:p w14:paraId="61FC38AE" w14:textId="77777777" w:rsidR="00E0201E" w:rsidRPr="00E0201E" w:rsidRDefault="00E0201E" w:rsidP="00E0201E">
            <w:pPr>
              <w:jc w:val="both"/>
              <w:rPr>
                <w:rFonts w:ascii="Calibri" w:eastAsia="Times New Roman" w:hAnsi="Calibri" w:cs="Times New Roman"/>
                <w:color w:val="000000"/>
                <w:sz w:val="22"/>
                <w:lang w:val="es-SV" w:eastAsia="es-SV"/>
              </w:rPr>
            </w:pPr>
            <w:r w:rsidRPr="00E0201E">
              <w:rPr>
                <w:rFonts w:ascii="Calibri" w:eastAsia="Times New Roman" w:hAnsi="Calibri" w:cs="Times New Roman"/>
                <w:color w:val="000000"/>
                <w:sz w:val="22"/>
                <w:lang w:val="es-SV" w:eastAsia="es-SV"/>
              </w:rPr>
              <w:t>A nivel personal</w:t>
            </w:r>
          </w:p>
        </w:tc>
        <w:tc>
          <w:tcPr>
            <w:tcW w:w="0" w:type="auto"/>
            <w:tcBorders>
              <w:top w:val="nil"/>
              <w:left w:val="nil"/>
              <w:bottom w:val="single" w:sz="8" w:space="0" w:color="auto"/>
              <w:right w:val="single" w:sz="8" w:space="0" w:color="auto"/>
            </w:tcBorders>
            <w:shd w:val="clear" w:color="auto" w:fill="auto"/>
            <w:vAlign w:val="center"/>
            <w:hideMark/>
          </w:tcPr>
          <w:p w14:paraId="24174859"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1%</w:t>
            </w:r>
          </w:p>
        </w:tc>
        <w:tc>
          <w:tcPr>
            <w:tcW w:w="0" w:type="auto"/>
            <w:tcBorders>
              <w:top w:val="nil"/>
              <w:left w:val="nil"/>
              <w:bottom w:val="nil"/>
              <w:right w:val="single" w:sz="8" w:space="0" w:color="auto"/>
            </w:tcBorders>
            <w:shd w:val="clear" w:color="auto" w:fill="auto"/>
            <w:noWrap/>
            <w:vAlign w:val="bottom"/>
            <w:hideMark/>
          </w:tcPr>
          <w:p w14:paraId="2C3F4FB5" w14:textId="77777777" w:rsidR="00E0201E" w:rsidRPr="00E0201E" w:rsidRDefault="00E0201E" w:rsidP="00E0201E">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r w:rsidR="00E0201E" w:rsidRPr="00E0201E" w14:paraId="005F52D6" w14:textId="77777777" w:rsidTr="00E0201E">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F6885C6"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b</w:t>
            </w:r>
          </w:p>
        </w:tc>
        <w:tc>
          <w:tcPr>
            <w:tcW w:w="0" w:type="auto"/>
            <w:tcBorders>
              <w:top w:val="nil"/>
              <w:left w:val="nil"/>
              <w:bottom w:val="single" w:sz="8" w:space="0" w:color="auto"/>
              <w:right w:val="single" w:sz="8" w:space="0" w:color="auto"/>
            </w:tcBorders>
            <w:shd w:val="clear" w:color="auto" w:fill="auto"/>
            <w:vAlign w:val="center"/>
            <w:hideMark/>
          </w:tcPr>
          <w:p w14:paraId="77E0ED8B" w14:textId="77777777" w:rsidR="00E0201E" w:rsidRPr="00E0201E" w:rsidRDefault="00E0201E" w:rsidP="00E0201E">
            <w:pPr>
              <w:jc w:val="both"/>
              <w:rPr>
                <w:rFonts w:ascii="Calibri" w:eastAsia="Times New Roman" w:hAnsi="Calibri" w:cs="Times New Roman"/>
                <w:color w:val="000000"/>
                <w:sz w:val="22"/>
                <w:lang w:val="es-SV" w:eastAsia="es-SV"/>
              </w:rPr>
            </w:pPr>
            <w:r w:rsidRPr="00E0201E">
              <w:rPr>
                <w:rFonts w:ascii="Calibri" w:eastAsia="Times New Roman" w:hAnsi="Calibri" w:cs="Times New Roman"/>
                <w:color w:val="000000"/>
                <w:sz w:val="22"/>
                <w:lang w:val="es-SV" w:eastAsia="es-SV"/>
              </w:rPr>
              <w:t>A nivel organización</w:t>
            </w:r>
          </w:p>
        </w:tc>
        <w:tc>
          <w:tcPr>
            <w:tcW w:w="0" w:type="auto"/>
            <w:tcBorders>
              <w:top w:val="nil"/>
              <w:left w:val="nil"/>
              <w:bottom w:val="single" w:sz="8" w:space="0" w:color="auto"/>
              <w:right w:val="single" w:sz="8" w:space="0" w:color="auto"/>
            </w:tcBorders>
            <w:shd w:val="clear" w:color="auto" w:fill="auto"/>
            <w:vAlign w:val="center"/>
            <w:hideMark/>
          </w:tcPr>
          <w:p w14:paraId="0B05EDED"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2%</w:t>
            </w:r>
          </w:p>
        </w:tc>
        <w:tc>
          <w:tcPr>
            <w:tcW w:w="0" w:type="auto"/>
            <w:tcBorders>
              <w:top w:val="nil"/>
              <w:left w:val="nil"/>
              <w:bottom w:val="nil"/>
              <w:right w:val="single" w:sz="8" w:space="0" w:color="auto"/>
            </w:tcBorders>
            <w:shd w:val="clear" w:color="auto" w:fill="auto"/>
            <w:noWrap/>
            <w:vAlign w:val="bottom"/>
            <w:hideMark/>
          </w:tcPr>
          <w:p w14:paraId="7D855D75" w14:textId="77777777" w:rsidR="00E0201E" w:rsidRPr="00E0201E" w:rsidRDefault="00E0201E" w:rsidP="00E0201E">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r w:rsidR="00E0201E" w:rsidRPr="00E0201E" w14:paraId="33B36AC9" w14:textId="77777777" w:rsidTr="00E0201E">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3F97CA2"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c</w:t>
            </w:r>
          </w:p>
        </w:tc>
        <w:tc>
          <w:tcPr>
            <w:tcW w:w="0" w:type="auto"/>
            <w:tcBorders>
              <w:top w:val="nil"/>
              <w:left w:val="nil"/>
              <w:bottom w:val="single" w:sz="8" w:space="0" w:color="auto"/>
              <w:right w:val="single" w:sz="8" w:space="0" w:color="auto"/>
            </w:tcBorders>
            <w:shd w:val="clear" w:color="auto" w:fill="auto"/>
            <w:vAlign w:val="center"/>
            <w:hideMark/>
          </w:tcPr>
          <w:p w14:paraId="752F4916" w14:textId="77777777" w:rsidR="00E0201E" w:rsidRPr="00E0201E" w:rsidRDefault="00E0201E" w:rsidP="00E0201E">
            <w:pPr>
              <w:jc w:val="both"/>
              <w:rPr>
                <w:rFonts w:ascii="Calibri" w:eastAsia="Times New Roman" w:hAnsi="Calibri" w:cs="Times New Roman"/>
                <w:color w:val="000000"/>
                <w:sz w:val="22"/>
                <w:lang w:val="es-SV" w:eastAsia="es-SV"/>
              </w:rPr>
            </w:pPr>
            <w:r w:rsidRPr="00E0201E">
              <w:rPr>
                <w:rFonts w:ascii="Calibri" w:eastAsia="Times New Roman" w:hAnsi="Calibri" w:cs="Times New Roman"/>
                <w:color w:val="000000"/>
                <w:sz w:val="22"/>
                <w:lang w:val="es-SV" w:eastAsia="es-SV"/>
              </w:rPr>
              <w:t>A nivel grupo de organizaciones</w:t>
            </w:r>
          </w:p>
        </w:tc>
        <w:tc>
          <w:tcPr>
            <w:tcW w:w="0" w:type="auto"/>
            <w:tcBorders>
              <w:top w:val="nil"/>
              <w:left w:val="nil"/>
              <w:bottom w:val="single" w:sz="8" w:space="0" w:color="auto"/>
              <w:right w:val="single" w:sz="8" w:space="0" w:color="auto"/>
            </w:tcBorders>
            <w:shd w:val="clear" w:color="auto" w:fill="auto"/>
            <w:vAlign w:val="center"/>
            <w:hideMark/>
          </w:tcPr>
          <w:p w14:paraId="3213D158"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2%</w:t>
            </w:r>
          </w:p>
        </w:tc>
        <w:tc>
          <w:tcPr>
            <w:tcW w:w="0" w:type="auto"/>
            <w:tcBorders>
              <w:top w:val="nil"/>
              <w:left w:val="nil"/>
              <w:bottom w:val="nil"/>
              <w:right w:val="single" w:sz="8" w:space="0" w:color="auto"/>
            </w:tcBorders>
            <w:shd w:val="clear" w:color="auto" w:fill="auto"/>
            <w:noWrap/>
            <w:vAlign w:val="bottom"/>
            <w:hideMark/>
          </w:tcPr>
          <w:p w14:paraId="3D52FCA7" w14:textId="77777777" w:rsidR="00E0201E" w:rsidRPr="00E0201E" w:rsidRDefault="00E0201E" w:rsidP="00E0201E">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r w:rsidR="00E0201E" w:rsidRPr="00E0201E" w14:paraId="3F55BE61" w14:textId="77777777" w:rsidTr="00E0201E">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5146BE0"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d</w:t>
            </w:r>
          </w:p>
        </w:tc>
        <w:tc>
          <w:tcPr>
            <w:tcW w:w="0" w:type="auto"/>
            <w:tcBorders>
              <w:top w:val="nil"/>
              <w:left w:val="nil"/>
              <w:bottom w:val="single" w:sz="8" w:space="0" w:color="auto"/>
              <w:right w:val="single" w:sz="8" w:space="0" w:color="auto"/>
            </w:tcBorders>
            <w:shd w:val="clear" w:color="auto" w:fill="auto"/>
            <w:vAlign w:val="center"/>
            <w:hideMark/>
          </w:tcPr>
          <w:p w14:paraId="7B7B3575" w14:textId="77777777" w:rsidR="00E0201E" w:rsidRPr="00E0201E" w:rsidRDefault="00E0201E" w:rsidP="00E0201E">
            <w:pPr>
              <w:jc w:val="both"/>
              <w:rPr>
                <w:rFonts w:ascii="Calibri" w:eastAsia="Times New Roman" w:hAnsi="Calibri" w:cs="Times New Roman"/>
                <w:color w:val="000000"/>
                <w:sz w:val="22"/>
                <w:lang w:val="es-SV" w:eastAsia="es-SV"/>
              </w:rPr>
            </w:pPr>
            <w:r w:rsidRPr="00E0201E">
              <w:rPr>
                <w:rFonts w:ascii="Calibri" w:eastAsia="Times New Roman" w:hAnsi="Calibri" w:cs="Times New Roman"/>
                <w:color w:val="000000"/>
                <w:sz w:val="22"/>
                <w:lang w:val="es-SV" w:eastAsia="es-SV"/>
              </w:rPr>
              <w:t>A nivel nacional</w:t>
            </w:r>
          </w:p>
        </w:tc>
        <w:tc>
          <w:tcPr>
            <w:tcW w:w="0" w:type="auto"/>
            <w:tcBorders>
              <w:top w:val="nil"/>
              <w:left w:val="nil"/>
              <w:bottom w:val="single" w:sz="8" w:space="0" w:color="auto"/>
              <w:right w:val="single" w:sz="8" w:space="0" w:color="auto"/>
            </w:tcBorders>
            <w:shd w:val="clear" w:color="auto" w:fill="auto"/>
            <w:vAlign w:val="center"/>
            <w:hideMark/>
          </w:tcPr>
          <w:p w14:paraId="40BEB57A"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2%</w:t>
            </w:r>
          </w:p>
        </w:tc>
        <w:tc>
          <w:tcPr>
            <w:tcW w:w="0" w:type="auto"/>
            <w:tcBorders>
              <w:top w:val="nil"/>
              <w:left w:val="nil"/>
              <w:bottom w:val="nil"/>
              <w:right w:val="single" w:sz="8" w:space="0" w:color="auto"/>
            </w:tcBorders>
            <w:shd w:val="clear" w:color="auto" w:fill="auto"/>
            <w:noWrap/>
            <w:vAlign w:val="bottom"/>
            <w:hideMark/>
          </w:tcPr>
          <w:p w14:paraId="6F44D96B" w14:textId="77777777" w:rsidR="00E0201E" w:rsidRPr="00E0201E" w:rsidRDefault="00E0201E" w:rsidP="00E0201E">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r w:rsidR="00E0201E" w:rsidRPr="00E0201E" w14:paraId="31E1F32C" w14:textId="77777777" w:rsidTr="00E0201E">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7756747"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e</w:t>
            </w:r>
          </w:p>
        </w:tc>
        <w:tc>
          <w:tcPr>
            <w:tcW w:w="0" w:type="auto"/>
            <w:tcBorders>
              <w:top w:val="nil"/>
              <w:left w:val="nil"/>
              <w:bottom w:val="single" w:sz="8" w:space="0" w:color="auto"/>
              <w:right w:val="single" w:sz="8" w:space="0" w:color="auto"/>
            </w:tcBorders>
            <w:shd w:val="clear" w:color="auto" w:fill="auto"/>
            <w:vAlign w:val="center"/>
            <w:hideMark/>
          </w:tcPr>
          <w:p w14:paraId="4E07F90A" w14:textId="77777777" w:rsidR="00E0201E" w:rsidRPr="00E0201E" w:rsidRDefault="00E0201E" w:rsidP="00E0201E">
            <w:pPr>
              <w:jc w:val="both"/>
              <w:rPr>
                <w:rFonts w:ascii="Calibri" w:eastAsia="Times New Roman" w:hAnsi="Calibri" w:cs="Times New Roman"/>
                <w:color w:val="000000"/>
                <w:sz w:val="22"/>
                <w:lang w:val="es-SV" w:eastAsia="es-SV"/>
              </w:rPr>
            </w:pPr>
            <w:r w:rsidRPr="00E0201E">
              <w:rPr>
                <w:rFonts w:ascii="Calibri" w:eastAsia="Times New Roman" w:hAnsi="Calibri" w:cs="Times New Roman"/>
                <w:color w:val="000000"/>
                <w:sz w:val="22"/>
                <w:lang w:val="es-SV" w:eastAsia="es-SV"/>
              </w:rPr>
              <w:t>A nivel internacional</w:t>
            </w:r>
          </w:p>
        </w:tc>
        <w:tc>
          <w:tcPr>
            <w:tcW w:w="0" w:type="auto"/>
            <w:tcBorders>
              <w:top w:val="nil"/>
              <w:left w:val="nil"/>
              <w:bottom w:val="single" w:sz="8" w:space="0" w:color="auto"/>
              <w:right w:val="single" w:sz="8" w:space="0" w:color="auto"/>
            </w:tcBorders>
            <w:shd w:val="clear" w:color="auto" w:fill="auto"/>
            <w:vAlign w:val="center"/>
            <w:hideMark/>
          </w:tcPr>
          <w:p w14:paraId="22E9E434" w14:textId="77777777" w:rsidR="00E0201E" w:rsidRPr="00E0201E" w:rsidRDefault="00E0201E" w:rsidP="00E0201E">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3%</w:t>
            </w:r>
          </w:p>
        </w:tc>
        <w:tc>
          <w:tcPr>
            <w:tcW w:w="0" w:type="auto"/>
            <w:tcBorders>
              <w:top w:val="nil"/>
              <w:left w:val="nil"/>
              <w:bottom w:val="single" w:sz="8" w:space="0" w:color="auto"/>
              <w:right w:val="single" w:sz="8" w:space="0" w:color="auto"/>
            </w:tcBorders>
            <w:shd w:val="clear" w:color="auto" w:fill="auto"/>
            <w:noWrap/>
            <w:vAlign w:val="bottom"/>
            <w:hideMark/>
          </w:tcPr>
          <w:p w14:paraId="01E46421" w14:textId="77777777" w:rsidR="00E0201E" w:rsidRPr="00E0201E" w:rsidRDefault="00E0201E" w:rsidP="00E0201E">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bl>
    <w:p w14:paraId="063CA71C" w14:textId="77777777" w:rsidR="00F26411" w:rsidRDefault="00F26411">
      <w:r>
        <w:br w:type="page"/>
      </w:r>
    </w:p>
    <w:tbl>
      <w:tblPr>
        <w:tblpPr w:leftFromText="141" w:rightFromText="141" w:horzAnchor="margin" w:tblpY="613"/>
        <w:tblW w:w="0" w:type="auto"/>
        <w:tblCellMar>
          <w:left w:w="70" w:type="dxa"/>
          <w:right w:w="70" w:type="dxa"/>
        </w:tblCellMar>
        <w:tblLook w:val="04A0" w:firstRow="1" w:lastRow="0" w:firstColumn="1" w:lastColumn="0" w:noHBand="0" w:noVBand="1"/>
      </w:tblPr>
      <w:tblGrid>
        <w:gridCol w:w="241"/>
        <w:gridCol w:w="7674"/>
        <w:gridCol w:w="502"/>
        <w:gridCol w:w="401"/>
      </w:tblGrid>
      <w:tr w:rsidR="00E0201E" w:rsidRPr="00E0201E" w14:paraId="779B866D" w14:textId="77777777" w:rsidTr="00F26411">
        <w:trPr>
          <w:trHeight w:val="657"/>
        </w:trPr>
        <w:tc>
          <w:tcPr>
            <w:tcW w:w="0" w:type="auto"/>
            <w:tcBorders>
              <w:top w:val="nil"/>
              <w:left w:val="single" w:sz="8" w:space="0" w:color="auto"/>
              <w:bottom w:val="single" w:sz="8" w:space="0" w:color="auto"/>
              <w:right w:val="single" w:sz="8" w:space="0" w:color="auto"/>
            </w:tcBorders>
            <w:shd w:val="clear" w:color="000000" w:fill="D9D9D9"/>
            <w:vAlign w:val="center"/>
            <w:hideMark/>
          </w:tcPr>
          <w:p w14:paraId="443AA6C5" w14:textId="2A2FC8F2" w:rsidR="00E0201E" w:rsidRPr="00E0201E" w:rsidRDefault="00E0201E" w:rsidP="00F26411">
            <w:pPr>
              <w:jc w:val="center"/>
              <w:rPr>
                <w:rFonts w:ascii="Arial Narrow" w:eastAsia="Times New Roman" w:hAnsi="Arial Narrow" w:cs="Times New Roman"/>
                <w:b/>
                <w:bCs/>
                <w:color w:val="000000"/>
                <w:sz w:val="22"/>
                <w:lang w:val="es-SV" w:eastAsia="es-SV"/>
              </w:rPr>
            </w:pPr>
            <w:r w:rsidRPr="00E0201E">
              <w:rPr>
                <w:rFonts w:ascii="Arial Narrow" w:eastAsia="Times New Roman" w:hAnsi="Arial Narrow" w:cs="Times New Roman"/>
                <w:b/>
                <w:bCs/>
                <w:color w:val="000000"/>
                <w:sz w:val="22"/>
                <w:lang w:val="es-SV" w:eastAsia="es-SV"/>
              </w:rPr>
              <w:lastRenderedPageBreak/>
              <w:t>9</w:t>
            </w:r>
          </w:p>
        </w:tc>
        <w:tc>
          <w:tcPr>
            <w:tcW w:w="0" w:type="auto"/>
            <w:tcBorders>
              <w:top w:val="nil"/>
              <w:left w:val="nil"/>
              <w:bottom w:val="single" w:sz="8" w:space="0" w:color="auto"/>
              <w:right w:val="single" w:sz="8" w:space="0" w:color="auto"/>
            </w:tcBorders>
            <w:shd w:val="clear" w:color="000000" w:fill="D9D9D9"/>
            <w:vAlign w:val="center"/>
            <w:hideMark/>
          </w:tcPr>
          <w:p w14:paraId="191C9E7F" w14:textId="77777777" w:rsidR="00E0201E" w:rsidRPr="00E0201E" w:rsidRDefault="00E0201E" w:rsidP="00F26411">
            <w:pPr>
              <w:rPr>
                <w:rFonts w:ascii="Arial Narrow" w:eastAsia="Times New Roman" w:hAnsi="Arial Narrow" w:cs="Times New Roman"/>
                <w:b/>
                <w:bCs/>
                <w:color w:val="000000"/>
                <w:sz w:val="22"/>
                <w:lang w:val="es-SV" w:eastAsia="es-SV"/>
              </w:rPr>
            </w:pPr>
            <w:r w:rsidRPr="00E0201E">
              <w:rPr>
                <w:rFonts w:ascii="Arial Narrow" w:eastAsia="Times New Roman" w:hAnsi="Arial Narrow" w:cs="Times New Roman"/>
                <w:b/>
                <w:bCs/>
                <w:color w:val="000000"/>
                <w:sz w:val="22"/>
                <w:lang w:val="es-SV" w:eastAsia="es-SV"/>
              </w:rPr>
              <w:t xml:space="preserve">Relación con el movimiento </w:t>
            </w:r>
            <w:proofErr w:type="gramStart"/>
            <w:r w:rsidRPr="00E0201E">
              <w:rPr>
                <w:rFonts w:ascii="Arial Narrow" w:eastAsia="Times New Roman" w:hAnsi="Arial Narrow" w:cs="Times New Roman"/>
                <w:b/>
                <w:bCs/>
                <w:color w:val="000000"/>
                <w:sz w:val="22"/>
                <w:lang w:val="es-SV" w:eastAsia="es-SV"/>
              </w:rPr>
              <w:t>de  mujeres</w:t>
            </w:r>
            <w:proofErr w:type="gramEnd"/>
            <w:r w:rsidRPr="00E0201E">
              <w:rPr>
                <w:rFonts w:ascii="Arial Narrow" w:eastAsia="Times New Roman" w:hAnsi="Arial Narrow" w:cs="Times New Roman"/>
                <w:b/>
                <w:bCs/>
                <w:color w:val="000000"/>
                <w:sz w:val="22"/>
                <w:lang w:val="es-SV" w:eastAsia="es-SV"/>
              </w:rPr>
              <w:t>:</w:t>
            </w:r>
          </w:p>
        </w:tc>
        <w:tc>
          <w:tcPr>
            <w:tcW w:w="0" w:type="auto"/>
            <w:tcBorders>
              <w:top w:val="nil"/>
              <w:left w:val="nil"/>
              <w:bottom w:val="single" w:sz="8" w:space="0" w:color="auto"/>
              <w:right w:val="single" w:sz="8" w:space="0" w:color="auto"/>
            </w:tcBorders>
            <w:shd w:val="clear" w:color="000000" w:fill="D9D9D9"/>
            <w:vAlign w:val="center"/>
            <w:hideMark/>
          </w:tcPr>
          <w:p w14:paraId="79F93A30" w14:textId="77777777" w:rsidR="00E0201E" w:rsidRPr="00E0201E" w:rsidRDefault="00E0201E" w:rsidP="00F26411">
            <w:pPr>
              <w:jc w:val="center"/>
              <w:rPr>
                <w:rFonts w:ascii="Arial Narrow" w:eastAsia="Times New Roman" w:hAnsi="Arial Narrow" w:cs="Times New Roman"/>
                <w:b/>
                <w:bCs/>
                <w:color w:val="000000"/>
                <w:sz w:val="22"/>
                <w:lang w:val="es-SV" w:eastAsia="es-SV"/>
              </w:rPr>
            </w:pPr>
            <w:r w:rsidRPr="00E0201E">
              <w:rPr>
                <w:rFonts w:ascii="Arial Narrow" w:eastAsia="Times New Roman" w:hAnsi="Arial Narrow" w:cs="Times New Roman"/>
                <w:b/>
                <w:bCs/>
                <w:color w:val="000000"/>
                <w:sz w:val="22"/>
                <w:lang w:val="es-SV" w:eastAsia="es-SV"/>
              </w:rPr>
              <w:t>10%</w:t>
            </w:r>
          </w:p>
        </w:tc>
        <w:tc>
          <w:tcPr>
            <w:tcW w:w="0" w:type="auto"/>
            <w:tcBorders>
              <w:top w:val="nil"/>
              <w:left w:val="nil"/>
              <w:bottom w:val="single" w:sz="8" w:space="0" w:color="auto"/>
              <w:right w:val="single" w:sz="8" w:space="0" w:color="auto"/>
            </w:tcBorders>
            <w:shd w:val="clear" w:color="000000" w:fill="D9D9D9"/>
            <w:vAlign w:val="center"/>
            <w:hideMark/>
          </w:tcPr>
          <w:p w14:paraId="693A2B49" w14:textId="77777777" w:rsidR="00E0201E" w:rsidRPr="00E0201E" w:rsidRDefault="00E0201E" w:rsidP="00F26411">
            <w:pPr>
              <w:jc w:val="center"/>
              <w:rPr>
                <w:rFonts w:ascii="Arial Narrow" w:eastAsia="Times New Roman" w:hAnsi="Arial Narrow" w:cs="Times New Roman"/>
                <w:b/>
                <w:bCs/>
                <w:color w:val="000000"/>
                <w:sz w:val="22"/>
                <w:lang w:val="es-SV" w:eastAsia="es-SV"/>
              </w:rPr>
            </w:pPr>
            <w:r w:rsidRPr="00E0201E">
              <w:rPr>
                <w:rFonts w:ascii="Arial Narrow" w:eastAsia="Times New Roman" w:hAnsi="Arial Narrow" w:cs="Times New Roman"/>
                <w:b/>
                <w:bCs/>
                <w:color w:val="000000"/>
                <w:sz w:val="22"/>
                <w:lang w:val="es-SV" w:eastAsia="es-SV"/>
              </w:rPr>
              <w:t>0%</w:t>
            </w:r>
          </w:p>
        </w:tc>
      </w:tr>
      <w:tr w:rsidR="00E0201E" w:rsidRPr="00E0201E" w14:paraId="73BA1747" w14:textId="77777777" w:rsidTr="00F26411">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4810DEB" w14:textId="77777777" w:rsidR="00E0201E" w:rsidRPr="00E0201E" w:rsidRDefault="00E0201E" w:rsidP="00F26411">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a</w:t>
            </w:r>
          </w:p>
        </w:tc>
        <w:tc>
          <w:tcPr>
            <w:tcW w:w="0" w:type="auto"/>
            <w:tcBorders>
              <w:top w:val="nil"/>
              <w:left w:val="nil"/>
              <w:bottom w:val="single" w:sz="8" w:space="0" w:color="auto"/>
              <w:right w:val="single" w:sz="8" w:space="0" w:color="auto"/>
            </w:tcBorders>
            <w:shd w:val="clear" w:color="auto" w:fill="auto"/>
            <w:vAlign w:val="center"/>
            <w:hideMark/>
          </w:tcPr>
          <w:p w14:paraId="05FFAFD7" w14:textId="77777777" w:rsidR="00E0201E" w:rsidRPr="00E0201E" w:rsidRDefault="00E0201E" w:rsidP="00F26411">
            <w:pPr>
              <w:jc w:val="both"/>
              <w:rPr>
                <w:rFonts w:ascii="Calibri" w:eastAsia="Times New Roman" w:hAnsi="Calibri" w:cs="Times New Roman"/>
                <w:color w:val="000000"/>
                <w:sz w:val="22"/>
                <w:lang w:val="es-SV" w:eastAsia="es-SV"/>
              </w:rPr>
            </w:pPr>
            <w:r w:rsidRPr="00E0201E">
              <w:rPr>
                <w:rFonts w:ascii="Calibri" w:eastAsia="Times New Roman" w:hAnsi="Calibri" w:cs="Times New Roman"/>
                <w:color w:val="000000"/>
                <w:sz w:val="22"/>
                <w:lang w:val="es-SV" w:eastAsia="es-SV"/>
              </w:rPr>
              <w:t>Existe relación respetuosa pero distante</w:t>
            </w:r>
          </w:p>
        </w:tc>
        <w:tc>
          <w:tcPr>
            <w:tcW w:w="0" w:type="auto"/>
            <w:tcBorders>
              <w:top w:val="nil"/>
              <w:left w:val="nil"/>
              <w:bottom w:val="single" w:sz="8" w:space="0" w:color="auto"/>
              <w:right w:val="single" w:sz="8" w:space="0" w:color="auto"/>
            </w:tcBorders>
            <w:shd w:val="clear" w:color="auto" w:fill="auto"/>
            <w:vAlign w:val="center"/>
            <w:hideMark/>
          </w:tcPr>
          <w:p w14:paraId="3D0978D0" w14:textId="77777777" w:rsidR="00E0201E" w:rsidRPr="00E0201E" w:rsidRDefault="00E0201E" w:rsidP="00F26411">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1%</w:t>
            </w:r>
          </w:p>
        </w:tc>
        <w:tc>
          <w:tcPr>
            <w:tcW w:w="0" w:type="auto"/>
            <w:tcBorders>
              <w:top w:val="nil"/>
              <w:left w:val="nil"/>
              <w:bottom w:val="nil"/>
              <w:right w:val="single" w:sz="8" w:space="0" w:color="auto"/>
            </w:tcBorders>
            <w:shd w:val="clear" w:color="auto" w:fill="auto"/>
            <w:noWrap/>
            <w:vAlign w:val="bottom"/>
            <w:hideMark/>
          </w:tcPr>
          <w:p w14:paraId="2F6C95C3" w14:textId="77777777" w:rsidR="00E0201E" w:rsidRPr="00E0201E" w:rsidRDefault="00E0201E" w:rsidP="00F26411">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r w:rsidR="00E0201E" w:rsidRPr="00E0201E" w14:paraId="60DCD7D3" w14:textId="77777777" w:rsidTr="00F26411">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51BFCE6" w14:textId="77777777" w:rsidR="00E0201E" w:rsidRPr="00E0201E" w:rsidRDefault="00E0201E" w:rsidP="00F26411">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b</w:t>
            </w:r>
          </w:p>
        </w:tc>
        <w:tc>
          <w:tcPr>
            <w:tcW w:w="0" w:type="auto"/>
            <w:tcBorders>
              <w:top w:val="nil"/>
              <w:left w:val="nil"/>
              <w:bottom w:val="single" w:sz="8" w:space="0" w:color="auto"/>
              <w:right w:val="single" w:sz="8" w:space="0" w:color="auto"/>
            </w:tcBorders>
            <w:shd w:val="clear" w:color="auto" w:fill="auto"/>
            <w:vAlign w:val="center"/>
            <w:hideMark/>
          </w:tcPr>
          <w:p w14:paraId="5DC1D201" w14:textId="77777777" w:rsidR="00E0201E" w:rsidRPr="00E0201E" w:rsidRDefault="00E0201E" w:rsidP="00F26411">
            <w:pPr>
              <w:jc w:val="both"/>
              <w:rPr>
                <w:rFonts w:ascii="Calibri" w:eastAsia="Times New Roman" w:hAnsi="Calibri" w:cs="Times New Roman"/>
                <w:color w:val="000000"/>
                <w:sz w:val="22"/>
                <w:lang w:val="es-SV" w:eastAsia="es-SV"/>
              </w:rPr>
            </w:pPr>
            <w:r w:rsidRPr="00E0201E">
              <w:rPr>
                <w:rFonts w:ascii="Calibri" w:eastAsia="Times New Roman" w:hAnsi="Calibri" w:cs="Times New Roman"/>
                <w:color w:val="000000"/>
                <w:sz w:val="22"/>
                <w:lang w:val="es-SV" w:eastAsia="es-SV"/>
              </w:rPr>
              <w:t>Relación de tolerancia, distante</w:t>
            </w:r>
          </w:p>
        </w:tc>
        <w:tc>
          <w:tcPr>
            <w:tcW w:w="0" w:type="auto"/>
            <w:tcBorders>
              <w:top w:val="nil"/>
              <w:left w:val="nil"/>
              <w:bottom w:val="single" w:sz="8" w:space="0" w:color="auto"/>
              <w:right w:val="single" w:sz="8" w:space="0" w:color="auto"/>
            </w:tcBorders>
            <w:shd w:val="clear" w:color="auto" w:fill="auto"/>
            <w:vAlign w:val="center"/>
            <w:hideMark/>
          </w:tcPr>
          <w:p w14:paraId="6FA25105" w14:textId="77777777" w:rsidR="00E0201E" w:rsidRPr="00E0201E" w:rsidRDefault="00E0201E" w:rsidP="00F26411">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1%</w:t>
            </w:r>
          </w:p>
        </w:tc>
        <w:tc>
          <w:tcPr>
            <w:tcW w:w="0" w:type="auto"/>
            <w:tcBorders>
              <w:top w:val="nil"/>
              <w:left w:val="nil"/>
              <w:bottom w:val="nil"/>
              <w:right w:val="single" w:sz="8" w:space="0" w:color="auto"/>
            </w:tcBorders>
            <w:shd w:val="clear" w:color="auto" w:fill="auto"/>
            <w:noWrap/>
            <w:vAlign w:val="bottom"/>
            <w:hideMark/>
          </w:tcPr>
          <w:p w14:paraId="410B12CB" w14:textId="77777777" w:rsidR="00E0201E" w:rsidRPr="00E0201E" w:rsidRDefault="00E0201E" w:rsidP="00F26411">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r w:rsidR="00E0201E" w:rsidRPr="00E0201E" w14:paraId="7C1F0A94" w14:textId="77777777" w:rsidTr="00F26411">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350B0F1" w14:textId="77777777" w:rsidR="00E0201E" w:rsidRPr="00E0201E" w:rsidRDefault="00E0201E" w:rsidP="00F26411">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c</w:t>
            </w:r>
          </w:p>
        </w:tc>
        <w:tc>
          <w:tcPr>
            <w:tcW w:w="0" w:type="auto"/>
            <w:tcBorders>
              <w:top w:val="nil"/>
              <w:left w:val="nil"/>
              <w:bottom w:val="single" w:sz="8" w:space="0" w:color="auto"/>
              <w:right w:val="single" w:sz="8" w:space="0" w:color="auto"/>
            </w:tcBorders>
            <w:shd w:val="clear" w:color="auto" w:fill="auto"/>
            <w:vAlign w:val="center"/>
            <w:hideMark/>
          </w:tcPr>
          <w:p w14:paraId="19A0C79F" w14:textId="77777777" w:rsidR="00E0201E" w:rsidRPr="00E0201E" w:rsidRDefault="00E0201E" w:rsidP="00F26411">
            <w:pPr>
              <w:jc w:val="both"/>
              <w:rPr>
                <w:rFonts w:ascii="Calibri" w:eastAsia="Times New Roman" w:hAnsi="Calibri" w:cs="Times New Roman"/>
                <w:color w:val="000000"/>
                <w:sz w:val="22"/>
                <w:lang w:val="es-SV" w:eastAsia="es-SV"/>
              </w:rPr>
            </w:pPr>
            <w:r w:rsidRPr="00E0201E">
              <w:rPr>
                <w:rFonts w:ascii="Calibri" w:eastAsia="Times New Roman" w:hAnsi="Calibri" w:cs="Times New Roman"/>
                <w:color w:val="000000"/>
                <w:sz w:val="22"/>
                <w:lang w:val="es-SV" w:eastAsia="es-SV"/>
              </w:rPr>
              <w:t>Relación de intercambio, relación cercana</w:t>
            </w:r>
          </w:p>
        </w:tc>
        <w:tc>
          <w:tcPr>
            <w:tcW w:w="0" w:type="auto"/>
            <w:tcBorders>
              <w:top w:val="nil"/>
              <w:left w:val="nil"/>
              <w:bottom w:val="single" w:sz="8" w:space="0" w:color="auto"/>
              <w:right w:val="single" w:sz="8" w:space="0" w:color="auto"/>
            </w:tcBorders>
            <w:shd w:val="clear" w:color="auto" w:fill="auto"/>
            <w:vAlign w:val="center"/>
            <w:hideMark/>
          </w:tcPr>
          <w:p w14:paraId="4816EFD5" w14:textId="77777777" w:rsidR="00E0201E" w:rsidRPr="00E0201E" w:rsidRDefault="00E0201E" w:rsidP="00F26411">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1%</w:t>
            </w:r>
          </w:p>
        </w:tc>
        <w:tc>
          <w:tcPr>
            <w:tcW w:w="0" w:type="auto"/>
            <w:tcBorders>
              <w:top w:val="nil"/>
              <w:left w:val="nil"/>
              <w:bottom w:val="nil"/>
              <w:right w:val="single" w:sz="8" w:space="0" w:color="auto"/>
            </w:tcBorders>
            <w:shd w:val="clear" w:color="auto" w:fill="auto"/>
            <w:noWrap/>
            <w:vAlign w:val="bottom"/>
            <w:hideMark/>
          </w:tcPr>
          <w:p w14:paraId="32FBACC0" w14:textId="77777777" w:rsidR="00E0201E" w:rsidRPr="00E0201E" w:rsidRDefault="00E0201E" w:rsidP="00F26411">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r w:rsidR="00E0201E" w:rsidRPr="00E0201E" w14:paraId="06AC773F" w14:textId="77777777" w:rsidTr="00F26411">
        <w:trPr>
          <w:trHeight w:val="6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DE5BEE2" w14:textId="77777777" w:rsidR="00E0201E" w:rsidRPr="00E0201E" w:rsidRDefault="00E0201E" w:rsidP="00F26411">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d</w:t>
            </w:r>
          </w:p>
        </w:tc>
        <w:tc>
          <w:tcPr>
            <w:tcW w:w="0" w:type="auto"/>
            <w:tcBorders>
              <w:top w:val="nil"/>
              <w:left w:val="nil"/>
              <w:bottom w:val="single" w:sz="8" w:space="0" w:color="auto"/>
              <w:right w:val="single" w:sz="8" w:space="0" w:color="auto"/>
            </w:tcBorders>
            <w:shd w:val="clear" w:color="auto" w:fill="auto"/>
            <w:vAlign w:val="center"/>
            <w:hideMark/>
          </w:tcPr>
          <w:p w14:paraId="01D8CC55" w14:textId="77777777" w:rsidR="00E0201E" w:rsidRPr="00E0201E" w:rsidRDefault="00E0201E" w:rsidP="00F26411">
            <w:pPr>
              <w:jc w:val="both"/>
              <w:rPr>
                <w:rFonts w:ascii="Calibri" w:eastAsia="Times New Roman" w:hAnsi="Calibri" w:cs="Times New Roman"/>
                <w:color w:val="000000"/>
                <w:sz w:val="22"/>
                <w:lang w:val="es-SV" w:eastAsia="es-SV"/>
              </w:rPr>
            </w:pPr>
            <w:r w:rsidRPr="00E0201E">
              <w:rPr>
                <w:rFonts w:ascii="Calibri" w:eastAsia="Times New Roman" w:hAnsi="Calibri" w:cs="Times New Roman"/>
                <w:color w:val="000000"/>
                <w:sz w:val="22"/>
                <w:lang w:val="es-SV" w:eastAsia="es-SV"/>
              </w:rPr>
              <w:t>Relación de intercambio y discusión respetuosa.  Relación cercana, pertenece a alguna organización</w:t>
            </w:r>
          </w:p>
        </w:tc>
        <w:tc>
          <w:tcPr>
            <w:tcW w:w="0" w:type="auto"/>
            <w:tcBorders>
              <w:top w:val="nil"/>
              <w:left w:val="nil"/>
              <w:bottom w:val="single" w:sz="8" w:space="0" w:color="auto"/>
              <w:right w:val="single" w:sz="8" w:space="0" w:color="auto"/>
            </w:tcBorders>
            <w:shd w:val="clear" w:color="auto" w:fill="auto"/>
            <w:vAlign w:val="center"/>
            <w:hideMark/>
          </w:tcPr>
          <w:p w14:paraId="75237F64" w14:textId="77777777" w:rsidR="00E0201E" w:rsidRPr="00E0201E" w:rsidRDefault="00E0201E" w:rsidP="00F26411">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2%</w:t>
            </w:r>
          </w:p>
        </w:tc>
        <w:tc>
          <w:tcPr>
            <w:tcW w:w="0" w:type="auto"/>
            <w:tcBorders>
              <w:top w:val="nil"/>
              <w:left w:val="nil"/>
              <w:bottom w:val="nil"/>
              <w:right w:val="single" w:sz="8" w:space="0" w:color="auto"/>
            </w:tcBorders>
            <w:shd w:val="clear" w:color="auto" w:fill="auto"/>
            <w:noWrap/>
            <w:vAlign w:val="bottom"/>
            <w:hideMark/>
          </w:tcPr>
          <w:p w14:paraId="6DDB071B" w14:textId="77777777" w:rsidR="00E0201E" w:rsidRPr="00E0201E" w:rsidRDefault="00E0201E" w:rsidP="00F26411">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r w:rsidR="00E0201E" w:rsidRPr="00E0201E" w14:paraId="4E55FDD2" w14:textId="77777777" w:rsidTr="00F26411">
        <w:trPr>
          <w:trHeight w:val="6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16756AC" w14:textId="77777777" w:rsidR="00E0201E" w:rsidRPr="00E0201E" w:rsidRDefault="00E0201E" w:rsidP="00F26411">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e</w:t>
            </w:r>
          </w:p>
        </w:tc>
        <w:tc>
          <w:tcPr>
            <w:tcW w:w="0" w:type="auto"/>
            <w:tcBorders>
              <w:top w:val="nil"/>
              <w:left w:val="nil"/>
              <w:bottom w:val="single" w:sz="8" w:space="0" w:color="auto"/>
              <w:right w:val="single" w:sz="8" w:space="0" w:color="auto"/>
            </w:tcBorders>
            <w:shd w:val="clear" w:color="auto" w:fill="auto"/>
            <w:vAlign w:val="center"/>
            <w:hideMark/>
          </w:tcPr>
          <w:p w14:paraId="1474D376" w14:textId="77777777" w:rsidR="00E0201E" w:rsidRPr="00E0201E" w:rsidRDefault="00E0201E" w:rsidP="00F26411">
            <w:pPr>
              <w:jc w:val="both"/>
              <w:rPr>
                <w:rFonts w:ascii="Calibri" w:eastAsia="Times New Roman" w:hAnsi="Calibri" w:cs="Times New Roman"/>
                <w:color w:val="000000"/>
                <w:sz w:val="22"/>
                <w:lang w:val="es-SV" w:eastAsia="es-SV"/>
              </w:rPr>
            </w:pPr>
            <w:r w:rsidRPr="00E0201E">
              <w:rPr>
                <w:rFonts w:ascii="Calibri" w:eastAsia="Times New Roman" w:hAnsi="Calibri" w:cs="Times New Roman"/>
                <w:color w:val="000000"/>
                <w:sz w:val="22"/>
                <w:lang w:val="es-SV" w:eastAsia="es-SV"/>
              </w:rPr>
              <w:t>Relación de intercambio, discusión respetuosa, participación y propuesta.</w:t>
            </w:r>
          </w:p>
        </w:tc>
        <w:tc>
          <w:tcPr>
            <w:tcW w:w="0" w:type="auto"/>
            <w:tcBorders>
              <w:top w:val="nil"/>
              <w:left w:val="nil"/>
              <w:bottom w:val="single" w:sz="8" w:space="0" w:color="auto"/>
              <w:right w:val="single" w:sz="8" w:space="0" w:color="auto"/>
            </w:tcBorders>
            <w:shd w:val="clear" w:color="auto" w:fill="auto"/>
            <w:vAlign w:val="center"/>
            <w:hideMark/>
          </w:tcPr>
          <w:p w14:paraId="60E11A93" w14:textId="77777777" w:rsidR="00E0201E" w:rsidRPr="00E0201E" w:rsidRDefault="00E0201E" w:rsidP="00F26411">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2%</w:t>
            </w:r>
          </w:p>
        </w:tc>
        <w:tc>
          <w:tcPr>
            <w:tcW w:w="0" w:type="auto"/>
            <w:tcBorders>
              <w:top w:val="nil"/>
              <w:left w:val="nil"/>
              <w:bottom w:val="nil"/>
              <w:right w:val="single" w:sz="8" w:space="0" w:color="auto"/>
            </w:tcBorders>
            <w:shd w:val="clear" w:color="auto" w:fill="auto"/>
            <w:noWrap/>
            <w:vAlign w:val="bottom"/>
            <w:hideMark/>
          </w:tcPr>
          <w:p w14:paraId="36C568E6" w14:textId="77777777" w:rsidR="00E0201E" w:rsidRPr="00E0201E" w:rsidRDefault="00E0201E" w:rsidP="00F26411">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r w:rsidR="00E0201E" w:rsidRPr="00E0201E" w14:paraId="725D75F0" w14:textId="77777777" w:rsidTr="00F26411">
        <w:trPr>
          <w:trHeight w:val="6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3F738F4" w14:textId="77777777" w:rsidR="00E0201E" w:rsidRPr="00E0201E" w:rsidRDefault="00E0201E" w:rsidP="00F26411">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f</w:t>
            </w:r>
          </w:p>
        </w:tc>
        <w:tc>
          <w:tcPr>
            <w:tcW w:w="0" w:type="auto"/>
            <w:tcBorders>
              <w:top w:val="nil"/>
              <w:left w:val="nil"/>
              <w:bottom w:val="single" w:sz="8" w:space="0" w:color="auto"/>
              <w:right w:val="single" w:sz="8" w:space="0" w:color="auto"/>
            </w:tcBorders>
            <w:shd w:val="clear" w:color="auto" w:fill="auto"/>
            <w:vAlign w:val="center"/>
            <w:hideMark/>
          </w:tcPr>
          <w:p w14:paraId="4E50D669" w14:textId="77777777" w:rsidR="00E0201E" w:rsidRPr="00E0201E" w:rsidRDefault="00E0201E" w:rsidP="00F26411">
            <w:pPr>
              <w:jc w:val="both"/>
              <w:rPr>
                <w:rFonts w:ascii="Calibri" w:eastAsia="Times New Roman" w:hAnsi="Calibri" w:cs="Times New Roman"/>
                <w:color w:val="000000"/>
                <w:sz w:val="22"/>
                <w:lang w:val="es-SV" w:eastAsia="es-SV"/>
              </w:rPr>
            </w:pPr>
            <w:r w:rsidRPr="00E0201E">
              <w:rPr>
                <w:rFonts w:ascii="Calibri" w:eastAsia="Times New Roman" w:hAnsi="Calibri" w:cs="Times New Roman"/>
                <w:color w:val="000000"/>
                <w:sz w:val="22"/>
                <w:lang w:val="es-SV" w:eastAsia="es-SV"/>
              </w:rPr>
              <w:t xml:space="preserve">Relación cercana, pertenece a alguna organizaciones, red, </w:t>
            </w:r>
            <w:proofErr w:type="gramStart"/>
            <w:r w:rsidRPr="00E0201E">
              <w:rPr>
                <w:rFonts w:ascii="Calibri" w:eastAsia="Times New Roman" w:hAnsi="Calibri" w:cs="Times New Roman"/>
                <w:color w:val="000000"/>
                <w:sz w:val="22"/>
                <w:lang w:val="es-SV" w:eastAsia="es-SV"/>
              </w:rPr>
              <w:t>coordinación  de</w:t>
            </w:r>
            <w:proofErr w:type="gramEnd"/>
            <w:r w:rsidRPr="00E0201E">
              <w:rPr>
                <w:rFonts w:ascii="Calibri" w:eastAsia="Times New Roman" w:hAnsi="Calibri" w:cs="Times New Roman"/>
                <w:color w:val="000000"/>
                <w:sz w:val="22"/>
                <w:lang w:val="es-SV" w:eastAsia="es-SV"/>
              </w:rPr>
              <w:t xml:space="preserve"> organizaciones de mujeres.</w:t>
            </w:r>
          </w:p>
        </w:tc>
        <w:tc>
          <w:tcPr>
            <w:tcW w:w="0" w:type="auto"/>
            <w:tcBorders>
              <w:top w:val="nil"/>
              <w:left w:val="nil"/>
              <w:bottom w:val="single" w:sz="8" w:space="0" w:color="auto"/>
              <w:right w:val="single" w:sz="8" w:space="0" w:color="auto"/>
            </w:tcBorders>
            <w:shd w:val="clear" w:color="auto" w:fill="auto"/>
            <w:vAlign w:val="center"/>
            <w:hideMark/>
          </w:tcPr>
          <w:p w14:paraId="0E3E57F5" w14:textId="77777777" w:rsidR="00E0201E" w:rsidRPr="00E0201E" w:rsidRDefault="00E0201E" w:rsidP="00F26411">
            <w:pPr>
              <w:jc w:val="center"/>
              <w:rPr>
                <w:rFonts w:ascii="Arial Narrow" w:eastAsia="Times New Roman" w:hAnsi="Arial Narrow" w:cs="Times New Roman"/>
                <w:color w:val="000000"/>
                <w:sz w:val="22"/>
                <w:lang w:val="es-SV" w:eastAsia="es-SV"/>
              </w:rPr>
            </w:pPr>
            <w:r w:rsidRPr="00E0201E">
              <w:rPr>
                <w:rFonts w:ascii="Arial Narrow" w:eastAsia="Times New Roman" w:hAnsi="Arial Narrow" w:cs="Times New Roman"/>
                <w:color w:val="000000"/>
                <w:sz w:val="22"/>
                <w:lang w:val="es-SV" w:eastAsia="es-SV"/>
              </w:rPr>
              <w:t>3%</w:t>
            </w:r>
          </w:p>
        </w:tc>
        <w:tc>
          <w:tcPr>
            <w:tcW w:w="0" w:type="auto"/>
            <w:tcBorders>
              <w:top w:val="nil"/>
              <w:left w:val="nil"/>
              <w:bottom w:val="single" w:sz="8" w:space="0" w:color="auto"/>
              <w:right w:val="single" w:sz="8" w:space="0" w:color="auto"/>
            </w:tcBorders>
            <w:shd w:val="clear" w:color="auto" w:fill="auto"/>
            <w:noWrap/>
            <w:vAlign w:val="bottom"/>
            <w:hideMark/>
          </w:tcPr>
          <w:p w14:paraId="08C1155E" w14:textId="77777777" w:rsidR="00E0201E" w:rsidRPr="00E0201E" w:rsidRDefault="00E0201E" w:rsidP="00F26411">
            <w:pPr>
              <w:rPr>
                <w:rFonts w:ascii="Calibri" w:eastAsia="Times New Roman" w:hAnsi="Calibri" w:cs="Times New Roman"/>
                <w:color w:val="000000"/>
                <w:sz w:val="22"/>
                <w:szCs w:val="22"/>
                <w:lang w:val="es-SV" w:eastAsia="es-SV"/>
              </w:rPr>
            </w:pPr>
            <w:r w:rsidRPr="00E0201E">
              <w:rPr>
                <w:rFonts w:ascii="Calibri" w:eastAsia="Times New Roman" w:hAnsi="Calibri" w:cs="Times New Roman"/>
                <w:color w:val="000000"/>
                <w:sz w:val="22"/>
                <w:szCs w:val="22"/>
                <w:lang w:val="es-SV" w:eastAsia="es-SV"/>
              </w:rPr>
              <w:t> </w:t>
            </w:r>
          </w:p>
        </w:tc>
      </w:tr>
      <w:tr w:rsidR="00E0201E" w:rsidRPr="00E0201E" w14:paraId="61337F36" w14:textId="77777777" w:rsidTr="00F26411">
        <w:trPr>
          <w:trHeight w:val="330"/>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06825A46" w14:textId="77777777" w:rsidR="00E0201E" w:rsidRPr="00E0201E" w:rsidRDefault="00E0201E" w:rsidP="00F26411">
            <w:pPr>
              <w:jc w:val="center"/>
              <w:rPr>
                <w:rFonts w:ascii="Arial Narrow" w:eastAsia="Times New Roman" w:hAnsi="Arial Narrow" w:cs="Times New Roman"/>
                <w:b/>
                <w:bCs/>
                <w:color w:val="000000"/>
                <w:sz w:val="22"/>
                <w:lang w:val="es-SV" w:eastAsia="es-SV"/>
              </w:rPr>
            </w:pPr>
            <w:r w:rsidRPr="00E0201E">
              <w:rPr>
                <w:rFonts w:ascii="Arial Narrow" w:eastAsia="Times New Roman" w:hAnsi="Arial Narrow" w:cs="Times New Roman"/>
                <w:b/>
                <w:bCs/>
                <w:color w:val="000000"/>
                <w:sz w:val="22"/>
                <w:lang w:val="es-SV" w:eastAsia="es-SV"/>
              </w:rPr>
              <w:t>TOTAL</w:t>
            </w:r>
          </w:p>
        </w:tc>
        <w:tc>
          <w:tcPr>
            <w:tcW w:w="0" w:type="auto"/>
            <w:gridSpan w:val="2"/>
            <w:tcBorders>
              <w:top w:val="single" w:sz="8" w:space="0" w:color="auto"/>
              <w:left w:val="nil"/>
              <w:bottom w:val="single" w:sz="8" w:space="0" w:color="auto"/>
              <w:right w:val="single" w:sz="8" w:space="0" w:color="000000"/>
            </w:tcBorders>
            <w:shd w:val="clear" w:color="000000" w:fill="D9D9D9"/>
            <w:vAlign w:val="center"/>
            <w:hideMark/>
          </w:tcPr>
          <w:p w14:paraId="51CDDA10" w14:textId="77777777" w:rsidR="00E0201E" w:rsidRPr="00E0201E" w:rsidRDefault="00E0201E" w:rsidP="00F26411">
            <w:pPr>
              <w:jc w:val="center"/>
              <w:rPr>
                <w:rFonts w:ascii="Arial Narrow" w:eastAsia="Times New Roman" w:hAnsi="Arial Narrow" w:cs="Times New Roman"/>
                <w:b/>
                <w:bCs/>
                <w:color w:val="000000"/>
                <w:sz w:val="22"/>
                <w:lang w:val="es-SV" w:eastAsia="es-SV"/>
              </w:rPr>
            </w:pPr>
            <w:r w:rsidRPr="00E0201E">
              <w:rPr>
                <w:rFonts w:ascii="Arial Narrow" w:eastAsia="Times New Roman" w:hAnsi="Arial Narrow" w:cs="Times New Roman"/>
                <w:b/>
                <w:bCs/>
                <w:color w:val="000000"/>
                <w:sz w:val="22"/>
                <w:lang w:val="es-SV" w:eastAsia="es-SV"/>
              </w:rPr>
              <w:t>100%</w:t>
            </w:r>
          </w:p>
        </w:tc>
      </w:tr>
      <w:tr w:rsidR="00E0201E" w:rsidRPr="00E0201E" w14:paraId="78421EAC" w14:textId="77777777" w:rsidTr="00F26411">
        <w:trPr>
          <w:trHeight w:val="300"/>
        </w:trPr>
        <w:tc>
          <w:tcPr>
            <w:tcW w:w="0" w:type="auto"/>
            <w:tcBorders>
              <w:top w:val="nil"/>
              <w:left w:val="nil"/>
              <w:bottom w:val="nil"/>
              <w:right w:val="nil"/>
            </w:tcBorders>
            <w:shd w:val="clear" w:color="auto" w:fill="auto"/>
            <w:noWrap/>
            <w:vAlign w:val="center"/>
            <w:hideMark/>
          </w:tcPr>
          <w:p w14:paraId="0FA42DEF" w14:textId="77777777" w:rsidR="00E0201E" w:rsidRPr="00E0201E" w:rsidRDefault="00E0201E" w:rsidP="00F26411">
            <w:pPr>
              <w:jc w:val="center"/>
              <w:rPr>
                <w:rFonts w:ascii="Calibri" w:eastAsia="Times New Roman" w:hAnsi="Calibri" w:cs="Times New Roman"/>
                <w:color w:val="000000"/>
                <w:sz w:val="22"/>
                <w:szCs w:val="22"/>
                <w:lang w:val="es-SV" w:eastAsia="es-SV"/>
              </w:rPr>
            </w:pPr>
          </w:p>
        </w:tc>
        <w:tc>
          <w:tcPr>
            <w:tcW w:w="0" w:type="auto"/>
            <w:tcBorders>
              <w:top w:val="nil"/>
              <w:left w:val="nil"/>
              <w:bottom w:val="nil"/>
              <w:right w:val="nil"/>
            </w:tcBorders>
            <w:shd w:val="clear" w:color="auto" w:fill="auto"/>
            <w:noWrap/>
            <w:vAlign w:val="bottom"/>
            <w:hideMark/>
          </w:tcPr>
          <w:p w14:paraId="2882F235" w14:textId="77777777" w:rsidR="00E0201E" w:rsidRPr="00E0201E" w:rsidRDefault="00E0201E" w:rsidP="00F26411">
            <w:pPr>
              <w:rPr>
                <w:rFonts w:ascii="Calibri" w:eastAsia="Times New Roman" w:hAnsi="Calibri" w:cs="Times New Roman"/>
                <w:color w:val="000000"/>
                <w:sz w:val="22"/>
                <w:szCs w:val="22"/>
                <w:lang w:val="es-SV" w:eastAsia="es-SV"/>
              </w:rPr>
            </w:pPr>
          </w:p>
        </w:tc>
        <w:tc>
          <w:tcPr>
            <w:tcW w:w="0" w:type="auto"/>
            <w:tcBorders>
              <w:top w:val="nil"/>
              <w:left w:val="nil"/>
              <w:bottom w:val="nil"/>
              <w:right w:val="nil"/>
            </w:tcBorders>
            <w:shd w:val="clear" w:color="auto" w:fill="auto"/>
            <w:noWrap/>
            <w:vAlign w:val="center"/>
            <w:hideMark/>
          </w:tcPr>
          <w:p w14:paraId="4292A090" w14:textId="77777777" w:rsidR="00E0201E" w:rsidRPr="00E0201E" w:rsidRDefault="00E0201E" w:rsidP="00F26411">
            <w:pPr>
              <w:jc w:val="center"/>
              <w:rPr>
                <w:rFonts w:ascii="Calibri" w:eastAsia="Times New Roman" w:hAnsi="Calibri" w:cs="Times New Roman"/>
                <w:color w:val="000000"/>
                <w:sz w:val="22"/>
                <w:szCs w:val="22"/>
                <w:lang w:val="es-SV" w:eastAsia="es-SV"/>
              </w:rPr>
            </w:pPr>
          </w:p>
        </w:tc>
        <w:tc>
          <w:tcPr>
            <w:tcW w:w="0" w:type="auto"/>
            <w:tcBorders>
              <w:top w:val="nil"/>
              <w:left w:val="nil"/>
              <w:bottom w:val="nil"/>
              <w:right w:val="nil"/>
            </w:tcBorders>
            <w:shd w:val="clear" w:color="auto" w:fill="auto"/>
            <w:noWrap/>
            <w:vAlign w:val="bottom"/>
            <w:hideMark/>
          </w:tcPr>
          <w:p w14:paraId="0E268ED4" w14:textId="77777777" w:rsidR="00E0201E" w:rsidRPr="00E0201E" w:rsidRDefault="00E0201E" w:rsidP="00F26411">
            <w:pPr>
              <w:rPr>
                <w:rFonts w:ascii="Calibri" w:eastAsia="Times New Roman" w:hAnsi="Calibri" w:cs="Times New Roman"/>
                <w:color w:val="000000"/>
                <w:sz w:val="22"/>
                <w:szCs w:val="22"/>
                <w:lang w:val="es-SV" w:eastAsia="es-SV"/>
              </w:rPr>
            </w:pPr>
          </w:p>
        </w:tc>
      </w:tr>
      <w:tr w:rsidR="00E0201E" w:rsidRPr="00E0201E" w14:paraId="29ACFBED" w14:textId="77777777" w:rsidTr="00F26411">
        <w:trPr>
          <w:trHeight w:val="300"/>
        </w:trPr>
        <w:tc>
          <w:tcPr>
            <w:tcW w:w="0" w:type="auto"/>
            <w:tcBorders>
              <w:top w:val="nil"/>
              <w:left w:val="nil"/>
              <w:bottom w:val="nil"/>
              <w:right w:val="nil"/>
            </w:tcBorders>
            <w:shd w:val="clear" w:color="auto" w:fill="auto"/>
            <w:noWrap/>
            <w:vAlign w:val="center"/>
            <w:hideMark/>
          </w:tcPr>
          <w:p w14:paraId="1B9FAD83" w14:textId="77777777" w:rsidR="00E0201E" w:rsidRPr="00E0201E" w:rsidRDefault="00E0201E" w:rsidP="00F26411">
            <w:pPr>
              <w:jc w:val="center"/>
              <w:rPr>
                <w:rFonts w:ascii="Calibri" w:eastAsia="Times New Roman" w:hAnsi="Calibri" w:cs="Times New Roman"/>
                <w:color w:val="000000"/>
                <w:sz w:val="22"/>
                <w:szCs w:val="22"/>
                <w:lang w:val="es-SV" w:eastAsia="es-SV"/>
              </w:rPr>
            </w:pPr>
          </w:p>
        </w:tc>
        <w:tc>
          <w:tcPr>
            <w:tcW w:w="0" w:type="auto"/>
            <w:tcBorders>
              <w:top w:val="nil"/>
              <w:left w:val="nil"/>
              <w:bottom w:val="nil"/>
              <w:right w:val="nil"/>
            </w:tcBorders>
            <w:shd w:val="clear" w:color="auto" w:fill="auto"/>
            <w:noWrap/>
            <w:vAlign w:val="bottom"/>
            <w:hideMark/>
          </w:tcPr>
          <w:p w14:paraId="57D04C56" w14:textId="77777777" w:rsidR="00E0201E" w:rsidRPr="00E0201E" w:rsidRDefault="00E0201E" w:rsidP="00F26411">
            <w:pPr>
              <w:rPr>
                <w:rFonts w:ascii="Calibri" w:eastAsia="Times New Roman" w:hAnsi="Calibri" w:cs="Times New Roman"/>
                <w:color w:val="000000"/>
                <w:sz w:val="22"/>
                <w:szCs w:val="22"/>
                <w:lang w:val="es-SV" w:eastAsia="es-SV"/>
              </w:rPr>
            </w:pPr>
          </w:p>
        </w:tc>
        <w:tc>
          <w:tcPr>
            <w:tcW w:w="0" w:type="auto"/>
            <w:tcBorders>
              <w:top w:val="nil"/>
              <w:left w:val="nil"/>
              <w:bottom w:val="nil"/>
              <w:right w:val="nil"/>
            </w:tcBorders>
            <w:shd w:val="clear" w:color="auto" w:fill="auto"/>
            <w:noWrap/>
            <w:vAlign w:val="center"/>
            <w:hideMark/>
          </w:tcPr>
          <w:p w14:paraId="6D0D5F99" w14:textId="77777777" w:rsidR="00E0201E" w:rsidRPr="00E0201E" w:rsidRDefault="00E0201E" w:rsidP="00F26411">
            <w:pPr>
              <w:jc w:val="center"/>
              <w:rPr>
                <w:rFonts w:ascii="Calibri" w:eastAsia="Times New Roman" w:hAnsi="Calibri" w:cs="Times New Roman"/>
                <w:color w:val="000000"/>
                <w:sz w:val="22"/>
                <w:szCs w:val="22"/>
                <w:lang w:val="es-SV" w:eastAsia="es-SV"/>
              </w:rPr>
            </w:pPr>
          </w:p>
        </w:tc>
        <w:tc>
          <w:tcPr>
            <w:tcW w:w="0" w:type="auto"/>
            <w:tcBorders>
              <w:top w:val="nil"/>
              <w:left w:val="nil"/>
              <w:bottom w:val="nil"/>
              <w:right w:val="nil"/>
            </w:tcBorders>
            <w:shd w:val="clear" w:color="auto" w:fill="auto"/>
            <w:noWrap/>
            <w:vAlign w:val="bottom"/>
            <w:hideMark/>
          </w:tcPr>
          <w:p w14:paraId="3519610D" w14:textId="77777777" w:rsidR="00E0201E" w:rsidRPr="00E0201E" w:rsidRDefault="00E0201E" w:rsidP="00F26411">
            <w:pPr>
              <w:jc w:val="center"/>
              <w:rPr>
                <w:rFonts w:ascii="Calibri" w:eastAsia="Times New Roman" w:hAnsi="Calibri" w:cs="Times New Roman"/>
                <w:b/>
                <w:bCs/>
                <w:color w:val="000000"/>
                <w:sz w:val="22"/>
                <w:szCs w:val="22"/>
                <w:lang w:val="es-SV" w:eastAsia="es-SV"/>
              </w:rPr>
            </w:pPr>
          </w:p>
        </w:tc>
      </w:tr>
    </w:tbl>
    <w:p w14:paraId="539E4E42" w14:textId="77777777" w:rsidR="00E0201E" w:rsidRDefault="00E0201E" w:rsidP="00040009">
      <w:pPr>
        <w:jc w:val="both"/>
        <w:rPr>
          <w:b/>
        </w:rPr>
      </w:pPr>
    </w:p>
    <w:sectPr w:rsidR="00E0201E" w:rsidSect="00FE720B">
      <w:headerReference w:type="even" r:id="rId8"/>
      <w:head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0B349" w14:textId="77777777" w:rsidR="00544DEC" w:rsidRDefault="00544DEC" w:rsidP="00527039">
      <w:r>
        <w:separator/>
      </w:r>
    </w:p>
  </w:endnote>
  <w:endnote w:type="continuationSeparator" w:id="0">
    <w:p w14:paraId="379F8701" w14:textId="77777777" w:rsidR="00544DEC" w:rsidRDefault="00544DEC" w:rsidP="0052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95D26" w14:textId="77777777" w:rsidR="00544DEC" w:rsidRDefault="00544DEC" w:rsidP="00527039">
      <w:r>
        <w:separator/>
      </w:r>
    </w:p>
  </w:footnote>
  <w:footnote w:type="continuationSeparator" w:id="0">
    <w:p w14:paraId="4F2688D5" w14:textId="77777777" w:rsidR="00544DEC" w:rsidRDefault="00544DEC" w:rsidP="00527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E264C" w14:textId="728590ED" w:rsidR="008B0CC2" w:rsidRDefault="00621DBB">
    <w:pPr>
      <w:pStyle w:val="Encabezado"/>
    </w:pPr>
    <w:r>
      <w:rPr>
        <w:noProof/>
        <w:lang w:val="es-SV" w:eastAsia="es-SV"/>
      </w:rPr>
      <w:drawing>
        <wp:anchor distT="0" distB="0" distL="114300" distR="114300" simplePos="0" relativeHeight="251665408" behindDoc="1" locked="0" layoutInCell="0" allowOverlap="1" wp14:anchorId="2A9C7196" wp14:editId="4E3F6EAC">
          <wp:simplePos x="0" y="0"/>
          <wp:positionH relativeFrom="margin">
            <wp:align>center</wp:align>
          </wp:positionH>
          <wp:positionV relativeFrom="margin">
            <wp:align>center</wp:align>
          </wp:positionV>
          <wp:extent cx="7778115" cy="1005967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115" cy="10059670"/>
                  </a:xfrm>
                  <a:prstGeom prst="rect">
                    <a:avLst/>
                  </a:prstGeom>
                  <a:noFill/>
                </pic:spPr>
              </pic:pic>
            </a:graphicData>
          </a:graphic>
          <wp14:sizeRelH relativeFrom="page">
            <wp14:pctWidth>0</wp14:pctWidth>
          </wp14:sizeRelH>
          <wp14:sizeRelV relativeFrom="page">
            <wp14:pctHeight>0</wp14:pctHeight>
          </wp14:sizeRelV>
        </wp:anchor>
      </w:drawing>
    </w:r>
    <w:r>
      <w:rPr>
        <w:noProof/>
        <w:lang w:val="es-SV" w:eastAsia="es-SV"/>
      </w:rPr>
      <w:drawing>
        <wp:anchor distT="0" distB="0" distL="114300" distR="114300" simplePos="0" relativeHeight="251662336" behindDoc="1" locked="0" layoutInCell="0" allowOverlap="1" wp14:anchorId="2A3AF298" wp14:editId="55BD25CA">
          <wp:simplePos x="0" y="0"/>
          <wp:positionH relativeFrom="margin">
            <wp:align>center</wp:align>
          </wp:positionH>
          <wp:positionV relativeFrom="margin">
            <wp:align>center</wp:align>
          </wp:positionV>
          <wp:extent cx="7783830" cy="10060940"/>
          <wp:effectExtent l="0" t="0" r="762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83830" cy="10060940"/>
                  </a:xfrm>
                  <a:prstGeom prst="rect">
                    <a:avLst/>
                  </a:prstGeom>
                  <a:noFill/>
                </pic:spPr>
              </pic:pic>
            </a:graphicData>
          </a:graphic>
          <wp14:sizeRelH relativeFrom="page">
            <wp14:pctWidth>0</wp14:pctWidth>
          </wp14:sizeRelH>
          <wp14:sizeRelV relativeFrom="page">
            <wp14:pctHeight>0</wp14:pctHeight>
          </wp14:sizeRelV>
        </wp:anchor>
      </w:drawing>
    </w:r>
    <w:r w:rsidR="00544DEC">
      <w:rPr>
        <w:noProof/>
        <w:lang w:eastAsia="es-ES_tradnl"/>
      </w:rPr>
      <w:pict w14:anchorId="576F4F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5" type="#_x0000_t75" alt="" style="position:absolute;margin-left:0;margin-top:0;width:612.9pt;height:792.2pt;z-index:-251657216;mso-wrap-edited:f;mso-width-percent:0;mso-height-percent:0;mso-position-horizontal:center;mso-position-horizontal-relative:margin;mso-position-vertical:center;mso-position-vertical-relative:margin;mso-width-percent:0;mso-height-percent:0" o:allowincell="f">
          <v:imagedata r:id="rId3" o:title="Plantilla-Word-COMMCA_2"/>
          <w10:wrap anchorx="margin" anchory="margin"/>
        </v:shape>
      </w:pict>
    </w:r>
    <w:r w:rsidR="00544DEC">
      <w:rPr>
        <w:noProof/>
        <w:lang w:eastAsia="es-ES_tradnl"/>
      </w:rPr>
      <w:pict w14:anchorId="1C6A0251">
        <v:shape id="WordPictureWatermark1" o:spid="_x0000_s2054" type="#_x0000_t75" alt="" style="position:absolute;margin-left:0;margin-top:0;width:612.9pt;height:792.2pt;z-index:-251658240;mso-wrap-edited:f;mso-width-percent:0;mso-height-percent:0;mso-position-horizontal:center;mso-position-horizontal-relative:margin;mso-position-vertical:center;mso-position-vertical-relative:margin;mso-width-percent:0;mso-height-percent:0" o:allowincell="f">
          <v:imagedata r:id="rId3" o:title="Plantilla-Word-COMMCA_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291A4" w14:textId="0FEB3630" w:rsidR="000D31A3" w:rsidRDefault="00367D7B">
    <w:pPr>
      <w:pStyle w:val="Encabezado"/>
    </w:pPr>
    <w:r>
      <w:rPr>
        <w:noProof/>
        <w:lang w:val="es-SV" w:eastAsia="es-SV"/>
      </w:rPr>
      <w:drawing>
        <wp:anchor distT="0" distB="0" distL="114300" distR="114300" simplePos="0" relativeHeight="251661312" behindDoc="1" locked="0" layoutInCell="0" allowOverlap="1" wp14:anchorId="3CE58750" wp14:editId="6B8D1D5B">
          <wp:simplePos x="0" y="0"/>
          <wp:positionH relativeFrom="margin">
            <wp:posOffset>-1343885</wp:posOffset>
          </wp:positionH>
          <wp:positionV relativeFrom="page">
            <wp:posOffset>-146723</wp:posOffset>
          </wp:positionV>
          <wp:extent cx="7783830" cy="10060940"/>
          <wp:effectExtent l="0" t="0" r="762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3830" cy="10060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2B30B288" wp14:editId="3D506FBB">
          <wp:simplePos x="0" y="0"/>
          <wp:positionH relativeFrom="margin">
            <wp:posOffset>327175</wp:posOffset>
          </wp:positionH>
          <wp:positionV relativeFrom="paragraph">
            <wp:posOffset>-50800</wp:posOffset>
          </wp:positionV>
          <wp:extent cx="1256030" cy="414655"/>
          <wp:effectExtent l="0" t="0" r="0" b="4445"/>
          <wp:wrapTight wrapText="bothSides">
            <wp:wrapPolygon edited="0">
              <wp:start x="4914" y="0"/>
              <wp:lineTo x="4586" y="3969"/>
              <wp:lineTo x="4914" y="12900"/>
              <wp:lineTo x="5897" y="20839"/>
              <wp:lineTo x="15070" y="20839"/>
              <wp:lineTo x="15725" y="16870"/>
              <wp:lineTo x="17363" y="12900"/>
              <wp:lineTo x="16380" y="992"/>
              <wp:lineTo x="6552" y="0"/>
              <wp:lineTo x="4914"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030" cy="414655"/>
                  </a:xfrm>
                  <a:prstGeom prst="rect">
                    <a:avLst/>
                  </a:prstGeom>
                  <a:noFill/>
                </pic:spPr>
              </pic:pic>
            </a:graphicData>
          </a:graphic>
          <wp14:sizeRelH relativeFrom="page">
            <wp14:pctWidth>0</wp14:pctWidth>
          </wp14:sizeRelH>
          <wp14:sizeRelV relativeFrom="page">
            <wp14:pctHeight>0</wp14:pctHeight>
          </wp14:sizeRelV>
        </wp:anchor>
      </w:drawing>
    </w:r>
    <w:r>
      <w:rPr>
        <w:noProof/>
        <w:lang w:val="es-NI" w:eastAsia="es-NI"/>
      </w:rPr>
      <w:drawing>
        <wp:anchor distT="0" distB="0" distL="114300" distR="114300" simplePos="0" relativeHeight="251670528" behindDoc="0" locked="0" layoutInCell="1" allowOverlap="1" wp14:anchorId="2A82CA5A" wp14:editId="5070C030">
          <wp:simplePos x="0" y="0"/>
          <wp:positionH relativeFrom="margin">
            <wp:posOffset>-255120</wp:posOffset>
          </wp:positionH>
          <wp:positionV relativeFrom="paragraph">
            <wp:posOffset>-476437</wp:posOffset>
          </wp:positionV>
          <wp:extent cx="1167918" cy="922507"/>
          <wp:effectExtent l="0" t="0" r="0" b="0"/>
          <wp:wrapNone/>
          <wp:docPr id="6" name="Imagen 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Logotipo&#10;&#10;Descripción generada automáticamente"/>
                  <pic:cNvPicPr/>
                </pic:nvPicPr>
                <pic:blipFill rotWithShape="1">
                  <a:blip r:embed="rId3" cstate="print">
                    <a:extLst>
                      <a:ext uri="{28A0092B-C50C-407E-A947-70E740481C1C}">
                        <a14:useLocalDpi xmlns:a14="http://schemas.microsoft.com/office/drawing/2010/main" val="0"/>
                      </a:ext>
                    </a:extLst>
                  </a:blip>
                  <a:srcRect b="38934"/>
                  <a:stretch/>
                </pic:blipFill>
                <pic:spPr bwMode="auto">
                  <a:xfrm>
                    <a:off x="0" y="0"/>
                    <a:ext cx="1167918" cy="9225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7401E">
      <w:rPr>
        <w:b/>
        <w:noProof/>
        <w:sz w:val="20"/>
        <w:szCs w:val="20"/>
      </w:rPr>
      <w:drawing>
        <wp:anchor distT="0" distB="0" distL="114300" distR="114300" simplePos="0" relativeHeight="251668480" behindDoc="0" locked="0" layoutInCell="1" allowOverlap="1" wp14:anchorId="31A3216C" wp14:editId="117C4F32">
          <wp:simplePos x="0" y="0"/>
          <wp:positionH relativeFrom="column">
            <wp:posOffset>1873250</wp:posOffset>
          </wp:positionH>
          <wp:positionV relativeFrom="paragraph">
            <wp:posOffset>-177165</wp:posOffset>
          </wp:positionV>
          <wp:extent cx="1165225" cy="556260"/>
          <wp:effectExtent l="0" t="0" r="0" b="0"/>
          <wp:wrapSquare wrapText="bothSides"/>
          <wp:docPr id="1" name="Imagen 1" descr="Resultado de imagen para Instituto Nacional de las Mujeres (INAM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Instituto Nacional de las Mujeres (INAMU) LOGO"/>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21312" b="21967"/>
                  <a:stretch/>
                </pic:blipFill>
                <pic:spPr bwMode="auto">
                  <a:xfrm>
                    <a:off x="0" y="0"/>
                    <a:ext cx="1165225" cy="556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27358" w14:textId="3659D048" w:rsidR="008B0CC2" w:rsidRDefault="00621DBB">
    <w:pPr>
      <w:pStyle w:val="Encabezado"/>
    </w:pPr>
    <w:r>
      <w:rPr>
        <w:noProof/>
        <w:lang w:val="es-SV" w:eastAsia="es-SV"/>
      </w:rPr>
      <w:drawing>
        <wp:anchor distT="0" distB="0" distL="114300" distR="114300" simplePos="0" relativeHeight="251666432" behindDoc="1" locked="0" layoutInCell="0" allowOverlap="1" wp14:anchorId="68634AC0" wp14:editId="5085C16A">
          <wp:simplePos x="0" y="0"/>
          <wp:positionH relativeFrom="margin">
            <wp:align>center</wp:align>
          </wp:positionH>
          <wp:positionV relativeFrom="margin">
            <wp:align>center</wp:align>
          </wp:positionV>
          <wp:extent cx="7778115" cy="1005967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115" cy="10059670"/>
                  </a:xfrm>
                  <a:prstGeom prst="rect">
                    <a:avLst/>
                  </a:prstGeom>
                  <a:noFill/>
                </pic:spPr>
              </pic:pic>
            </a:graphicData>
          </a:graphic>
          <wp14:sizeRelH relativeFrom="page">
            <wp14:pctWidth>0</wp14:pctWidth>
          </wp14:sizeRelH>
          <wp14:sizeRelV relativeFrom="page">
            <wp14:pctHeight>0</wp14:pctHeight>
          </wp14:sizeRelV>
        </wp:anchor>
      </w:drawing>
    </w:r>
    <w:r>
      <w:rPr>
        <w:noProof/>
        <w:lang w:val="es-SV" w:eastAsia="es-SV"/>
      </w:rPr>
      <w:drawing>
        <wp:anchor distT="0" distB="0" distL="114300" distR="114300" simplePos="0" relativeHeight="251663360" behindDoc="1" locked="0" layoutInCell="0" allowOverlap="1" wp14:anchorId="4313DA89" wp14:editId="223624BC">
          <wp:simplePos x="0" y="0"/>
          <wp:positionH relativeFrom="margin">
            <wp:align>center</wp:align>
          </wp:positionH>
          <wp:positionV relativeFrom="margin">
            <wp:align>center</wp:align>
          </wp:positionV>
          <wp:extent cx="7783830" cy="1006094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83830" cy="10060940"/>
                  </a:xfrm>
                  <a:prstGeom prst="rect">
                    <a:avLst/>
                  </a:prstGeom>
                  <a:noFill/>
                </pic:spPr>
              </pic:pic>
            </a:graphicData>
          </a:graphic>
          <wp14:sizeRelH relativeFrom="page">
            <wp14:pctWidth>0</wp14:pctWidth>
          </wp14:sizeRelH>
          <wp14:sizeRelV relativeFrom="page">
            <wp14:pctHeight>0</wp14:pctHeight>
          </wp14:sizeRelV>
        </wp:anchor>
      </w:drawing>
    </w:r>
    <w:r w:rsidR="00544DEC">
      <w:rPr>
        <w:noProof/>
        <w:lang w:eastAsia="es-ES_tradnl"/>
      </w:rPr>
      <w:pict w14:anchorId="6BE0C2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12.9pt;height:792.2pt;z-index:-251656192;mso-wrap-edited:f;mso-width-percent:0;mso-height-percent:0;mso-position-horizontal:center;mso-position-horizontal-relative:margin;mso-position-vertical:center;mso-position-vertical-relative:margin;mso-width-percent:0;mso-height-percent:0" o:allowincell="f">
          <v:imagedata r:id="rId3" o:title="Plantilla-Word-COMMCA_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3"/>
      <w:numFmt w:val="lowerLetter"/>
      <w:lvlText w:val="%5.%6.%7."/>
      <w:lvlJc w:val="left"/>
      <w:pPr>
        <w:tabs>
          <w:tab w:val="num" w:pos="2880"/>
        </w:tabs>
        <w:ind w:left="2880" w:hanging="72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9"/>
    <w:multiLevelType w:val="singleLevel"/>
    <w:tmpl w:val="00000009"/>
    <w:name w:val="WW8Num11"/>
    <w:lvl w:ilvl="0">
      <w:start w:val="3"/>
      <w:numFmt w:val="lowerLetter"/>
      <w:lvlText w:val="%1."/>
      <w:lvlJc w:val="left"/>
      <w:pPr>
        <w:tabs>
          <w:tab w:val="num" w:pos="720"/>
        </w:tabs>
        <w:ind w:left="720" w:hanging="360"/>
      </w:pPr>
    </w:lvl>
  </w:abstractNum>
  <w:abstractNum w:abstractNumId="2" w15:restartNumberingAfterBreak="0">
    <w:nsid w:val="0000000A"/>
    <w:multiLevelType w:val="multilevel"/>
    <w:tmpl w:val="0000000A"/>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0"/>
    <w:multiLevelType w:val="multilevel"/>
    <w:tmpl w:val="00000010"/>
    <w:name w:val="WW8Num2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3"/>
      <w:numFmt w:val="lowerLetter"/>
      <w:lvlText w:val="%5.%6.%7."/>
      <w:lvlJc w:val="left"/>
      <w:pPr>
        <w:tabs>
          <w:tab w:val="num" w:pos="2880"/>
        </w:tabs>
        <w:ind w:left="2880" w:hanging="72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8C0AC6"/>
    <w:multiLevelType w:val="hybridMultilevel"/>
    <w:tmpl w:val="44E69D34"/>
    <w:lvl w:ilvl="0" w:tplc="0C0A0017">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5" w15:restartNumberingAfterBreak="0">
    <w:nsid w:val="06910A53"/>
    <w:multiLevelType w:val="hybridMultilevel"/>
    <w:tmpl w:val="63C27500"/>
    <w:name w:val="WW8Num112"/>
    <w:lvl w:ilvl="0" w:tplc="A044CBE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8845CF9"/>
    <w:multiLevelType w:val="hybridMultilevel"/>
    <w:tmpl w:val="E83A9872"/>
    <w:name w:val="WW8Num11222"/>
    <w:lvl w:ilvl="0" w:tplc="A044CBE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89C7EFA"/>
    <w:multiLevelType w:val="hybridMultilevel"/>
    <w:tmpl w:val="276235C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ADA7126"/>
    <w:multiLevelType w:val="hybridMultilevel"/>
    <w:tmpl w:val="0D34FAA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0D563C1D"/>
    <w:multiLevelType w:val="hybridMultilevel"/>
    <w:tmpl w:val="D79877D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121E34BB"/>
    <w:multiLevelType w:val="hybridMultilevel"/>
    <w:tmpl w:val="3432D1F2"/>
    <w:name w:val="WW8Num1122222"/>
    <w:lvl w:ilvl="0" w:tplc="A044CBE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8465946"/>
    <w:multiLevelType w:val="hybridMultilevel"/>
    <w:tmpl w:val="6B8C75B6"/>
    <w:lvl w:ilvl="0" w:tplc="A440AEE8">
      <w:start w:val="1"/>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 w15:restartNumberingAfterBreak="0">
    <w:nsid w:val="18C323D8"/>
    <w:multiLevelType w:val="hybridMultilevel"/>
    <w:tmpl w:val="5E568AC0"/>
    <w:lvl w:ilvl="0" w:tplc="040A001B">
      <w:start w:val="1"/>
      <w:numFmt w:val="lowerRoman"/>
      <w:lvlText w:val="%1."/>
      <w:lvlJc w:val="right"/>
      <w:pPr>
        <w:ind w:left="1068" w:hanging="360"/>
      </w:p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3" w15:restartNumberingAfterBreak="0">
    <w:nsid w:val="1BBD4B96"/>
    <w:multiLevelType w:val="hybridMultilevel"/>
    <w:tmpl w:val="E8F81E66"/>
    <w:lvl w:ilvl="0" w:tplc="DF4291B8">
      <w:start w:val="1"/>
      <w:numFmt w:val="lowerRoman"/>
      <w:lvlText w:val="%1."/>
      <w:lvlJc w:val="left"/>
      <w:pPr>
        <w:ind w:left="2140" w:hanging="720"/>
      </w:pPr>
      <w:rPr>
        <w:rFonts w:hint="default"/>
      </w:rPr>
    </w:lvl>
    <w:lvl w:ilvl="1" w:tplc="040A0019" w:tentative="1">
      <w:start w:val="1"/>
      <w:numFmt w:val="lowerLetter"/>
      <w:lvlText w:val="%2."/>
      <w:lvlJc w:val="left"/>
      <w:pPr>
        <w:ind w:left="2500" w:hanging="360"/>
      </w:pPr>
    </w:lvl>
    <w:lvl w:ilvl="2" w:tplc="040A001B" w:tentative="1">
      <w:start w:val="1"/>
      <w:numFmt w:val="lowerRoman"/>
      <w:lvlText w:val="%3."/>
      <w:lvlJc w:val="right"/>
      <w:pPr>
        <w:ind w:left="3220" w:hanging="180"/>
      </w:pPr>
    </w:lvl>
    <w:lvl w:ilvl="3" w:tplc="040A000F" w:tentative="1">
      <w:start w:val="1"/>
      <w:numFmt w:val="decimal"/>
      <w:lvlText w:val="%4."/>
      <w:lvlJc w:val="left"/>
      <w:pPr>
        <w:ind w:left="3940" w:hanging="360"/>
      </w:pPr>
    </w:lvl>
    <w:lvl w:ilvl="4" w:tplc="040A0019" w:tentative="1">
      <w:start w:val="1"/>
      <w:numFmt w:val="lowerLetter"/>
      <w:lvlText w:val="%5."/>
      <w:lvlJc w:val="left"/>
      <w:pPr>
        <w:ind w:left="4660" w:hanging="360"/>
      </w:pPr>
    </w:lvl>
    <w:lvl w:ilvl="5" w:tplc="040A001B" w:tentative="1">
      <w:start w:val="1"/>
      <w:numFmt w:val="lowerRoman"/>
      <w:lvlText w:val="%6."/>
      <w:lvlJc w:val="right"/>
      <w:pPr>
        <w:ind w:left="5380" w:hanging="180"/>
      </w:pPr>
    </w:lvl>
    <w:lvl w:ilvl="6" w:tplc="040A000F" w:tentative="1">
      <w:start w:val="1"/>
      <w:numFmt w:val="decimal"/>
      <w:lvlText w:val="%7."/>
      <w:lvlJc w:val="left"/>
      <w:pPr>
        <w:ind w:left="6100" w:hanging="360"/>
      </w:pPr>
    </w:lvl>
    <w:lvl w:ilvl="7" w:tplc="040A0019" w:tentative="1">
      <w:start w:val="1"/>
      <w:numFmt w:val="lowerLetter"/>
      <w:lvlText w:val="%8."/>
      <w:lvlJc w:val="left"/>
      <w:pPr>
        <w:ind w:left="6820" w:hanging="360"/>
      </w:pPr>
    </w:lvl>
    <w:lvl w:ilvl="8" w:tplc="040A001B" w:tentative="1">
      <w:start w:val="1"/>
      <w:numFmt w:val="lowerRoman"/>
      <w:lvlText w:val="%9."/>
      <w:lvlJc w:val="right"/>
      <w:pPr>
        <w:ind w:left="7540" w:hanging="180"/>
      </w:pPr>
    </w:lvl>
  </w:abstractNum>
  <w:abstractNum w:abstractNumId="14" w15:restartNumberingAfterBreak="0">
    <w:nsid w:val="21D63E7B"/>
    <w:multiLevelType w:val="hybridMultilevel"/>
    <w:tmpl w:val="CAF8238C"/>
    <w:lvl w:ilvl="0" w:tplc="9F32D354">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268B4D10"/>
    <w:multiLevelType w:val="hybridMultilevel"/>
    <w:tmpl w:val="27483CE6"/>
    <w:lvl w:ilvl="0" w:tplc="185830F2">
      <w:start w:val="1"/>
      <w:numFmt w:val="lowerRoman"/>
      <w:lvlText w:val="%1."/>
      <w:lvlJc w:val="left"/>
      <w:pPr>
        <w:ind w:left="2140" w:hanging="720"/>
      </w:pPr>
      <w:rPr>
        <w:rFonts w:hint="default"/>
      </w:rPr>
    </w:lvl>
    <w:lvl w:ilvl="1" w:tplc="040A0019" w:tentative="1">
      <w:start w:val="1"/>
      <w:numFmt w:val="lowerLetter"/>
      <w:lvlText w:val="%2."/>
      <w:lvlJc w:val="left"/>
      <w:pPr>
        <w:ind w:left="2500" w:hanging="360"/>
      </w:pPr>
    </w:lvl>
    <w:lvl w:ilvl="2" w:tplc="040A001B" w:tentative="1">
      <w:start w:val="1"/>
      <w:numFmt w:val="lowerRoman"/>
      <w:lvlText w:val="%3."/>
      <w:lvlJc w:val="right"/>
      <w:pPr>
        <w:ind w:left="3220" w:hanging="180"/>
      </w:pPr>
    </w:lvl>
    <w:lvl w:ilvl="3" w:tplc="040A000F" w:tentative="1">
      <w:start w:val="1"/>
      <w:numFmt w:val="decimal"/>
      <w:lvlText w:val="%4."/>
      <w:lvlJc w:val="left"/>
      <w:pPr>
        <w:ind w:left="3940" w:hanging="360"/>
      </w:pPr>
    </w:lvl>
    <w:lvl w:ilvl="4" w:tplc="040A0019" w:tentative="1">
      <w:start w:val="1"/>
      <w:numFmt w:val="lowerLetter"/>
      <w:lvlText w:val="%5."/>
      <w:lvlJc w:val="left"/>
      <w:pPr>
        <w:ind w:left="4660" w:hanging="360"/>
      </w:pPr>
    </w:lvl>
    <w:lvl w:ilvl="5" w:tplc="040A001B" w:tentative="1">
      <w:start w:val="1"/>
      <w:numFmt w:val="lowerRoman"/>
      <w:lvlText w:val="%6."/>
      <w:lvlJc w:val="right"/>
      <w:pPr>
        <w:ind w:left="5380" w:hanging="180"/>
      </w:pPr>
    </w:lvl>
    <w:lvl w:ilvl="6" w:tplc="040A000F" w:tentative="1">
      <w:start w:val="1"/>
      <w:numFmt w:val="decimal"/>
      <w:lvlText w:val="%7."/>
      <w:lvlJc w:val="left"/>
      <w:pPr>
        <w:ind w:left="6100" w:hanging="360"/>
      </w:pPr>
    </w:lvl>
    <w:lvl w:ilvl="7" w:tplc="040A0019" w:tentative="1">
      <w:start w:val="1"/>
      <w:numFmt w:val="lowerLetter"/>
      <w:lvlText w:val="%8."/>
      <w:lvlJc w:val="left"/>
      <w:pPr>
        <w:ind w:left="6820" w:hanging="360"/>
      </w:pPr>
    </w:lvl>
    <w:lvl w:ilvl="8" w:tplc="040A001B" w:tentative="1">
      <w:start w:val="1"/>
      <w:numFmt w:val="lowerRoman"/>
      <w:lvlText w:val="%9."/>
      <w:lvlJc w:val="right"/>
      <w:pPr>
        <w:ind w:left="7540" w:hanging="180"/>
      </w:pPr>
    </w:lvl>
  </w:abstractNum>
  <w:abstractNum w:abstractNumId="16" w15:restartNumberingAfterBreak="0">
    <w:nsid w:val="2AB4711F"/>
    <w:multiLevelType w:val="hybridMultilevel"/>
    <w:tmpl w:val="B3B0F35C"/>
    <w:lvl w:ilvl="0" w:tplc="1A127D48">
      <w:start w:val="1"/>
      <w:numFmt w:val="lowerRoman"/>
      <w:lvlText w:val="%1."/>
      <w:lvlJc w:val="left"/>
      <w:pPr>
        <w:ind w:left="2140" w:hanging="720"/>
      </w:pPr>
      <w:rPr>
        <w:rFonts w:hint="default"/>
      </w:rPr>
    </w:lvl>
    <w:lvl w:ilvl="1" w:tplc="040A0019" w:tentative="1">
      <w:start w:val="1"/>
      <w:numFmt w:val="lowerLetter"/>
      <w:lvlText w:val="%2."/>
      <w:lvlJc w:val="left"/>
      <w:pPr>
        <w:ind w:left="2500" w:hanging="360"/>
      </w:pPr>
    </w:lvl>
    <w:lvl w:ilvl="2" w:tplc="040A001B" w:tentative="1">
      <w:start w:val="1"/>
      <w:numFmt w:val="lowerRoman"/>
      <w:lvlText w:val="%3."/>
      <w:lvlJc w:val="right"/>
      <w:pPr>
        <w:ind w:left="3220" w:hanging="180"/>
      </w:pPr>
    </w:lvl>
    <w:lvl w:ilvl="3" w:tplc="040A000F" w:tentative="1">
      <w:start w:val="1"/>
      <w:numFmt w:val="decimal"/>
      <w:lvlText w:val="%4."/>
      <w:lvlJc w:val="left"/>
      <w:pPr>
        <w:ind w:left="3940" w:hanging="360"/>
      </w:pPr>
    </w:lvl>
    <w:lvl w:ilvl="4" w:tplc="040A0019" w:tentative="1">
      <w:start w:val="1"/>
      <w:numFmt w:val="lowerLetter"/>
      <w:lvlText w:val="%5."/>
      <w:lvlJc w:val="left"/>
      <w:pPr>
        <w:ind w:left="4660" w:hanging="360"/>
      </w:pPr>
    </w:lvl>
    <w:lvl w:ilvl="5" w:tplc="040A001B" w:tentative="1">
      <w:start w:val="1"/>
      <w:numFmt w:val="lowerRoman"/>
      <w:lvlText w:val="%6."/>
      <w:lvlJc w:val="right"/>
      <w:pPr>
        <w:ind w:left="5380" w:hanging="180"/>
      </w:pPr>
    </w:lvl>
    <w:lvl w:ilvl="6" w:tplc="040A000F" w:tentative="1">
      <w:start w:val="1"/>
      <w:numFmt w:val="decimal"/>
      <w:lvlText w:val="%7."/>
      <w:lvlJc w:val="left"/>
      <w:pPr>
        <w:ind w:left="6100" w:hanging="360"/>
      </w:pPr>
    </w:lvl>
    <w:lvl w:ilvl="7" w:tplc="040A0019" w:tentative="1">
      <w:start w:val="1"/>
      <w:numFmt w:val="lowerLetter"/>
      <w:lvlText w:val="%8."/>
      <w:lvlJc w:val="left"/>
      <w:pPr>
        <w:ind w:left="6820" w:hanging="360"/>
      </w:pPr>
    </w:lvl>
    <w:lvl w:ilvl="8" w:tplc="040A001B" w:tentative="1">
      <w:start w:val="1"/>
      <w:numFmt w:val="lowerRoman"/>
      <w:lvlText w:val="%9."/>
      <w:lvlJc w:val="right"/>
      <w:pPr>
        <w:ind w:left="7540" w:hanging="180"/>
      </w:pPr>
    </w:lvl>
  </w:abstractNum>
  <w:abstractNum w:abstractNumId="17" w15:restartNumberingAfterBreak="0">
    <w:nsid w:val="2B924000"/>
    <w:multiLevelType w:val="hybridMultilevel"/>
    <w:tmpl w:val="235C0454"/>
    <w:lvl w:ilvl="0" w:tplc="040A0019">
      <w:start w:val="1"/>
      <w:numFmt w:val="lowerLetter"/>
      <w:lvlText w:val="%1."/>
      <w:lvlJc w:val="left"/>
      <w:pPr>
        <w:ind w:left="1210" w:hanging="360"/>
      </w:pPr>
      <w:rPr>
        <w:rFonts w:hint="default"/>
      </w:rPr>
    </w:lvl>
    <w:lvl w:ilvl="1" w:tplc="040A0019" w:tentative="1">
      <w:start w:val="1"/>
      <w:numFmt w:val="lowerLetter"/>
      <w:lvlText w:val="%2."/>
      <w:lvlJc w:val="left"/>
      <w:pPr>
        <w:ind w:left="1930" w:hanging="360"/>
      </w:pPr>
    </w:lvl>
    <w:lvl w:ilvl="2" w:tplc="040A001B" w:tentative="1">
      <w:start w:val="1"/>
      <w:numFmt w:val="lowerRoman"/>
      <w:lvlText w:val="%3."/>
      <w:lvlJc w:val="right"/>
      <w:pPr>
        <w:ind w:left="2650" w:hanging="180"/>
      </w:pPr>
    </w:lvl>
    <w:lvl w:ilvl="3" w:tplc="040A000F" w:tentative="1">
      <w:start w:val="1"/>
      <w:numFmt w:val="decimal"/>
      <w:lvlText w:val="%4."/>
      <w:lvlJc w:val="left"/>
      <w:pPr>
        <w:ind w:left="3370" w:hanging="360"/>
      </w:pPr>
    </w:lvl>
    <w:lvl w:ilvl="4" w:tplc="040A0019" w:tentative="1">
      <w:start w:val="1"/>
      <w:numFmt w:val="lowerLetter"/>
      <w:lvlText w:val="%5."/>
      <w:lvlJc w:val="left"/>
      <w:pPr>
        <w:ind w:left="4090" w:hanging="360"/>
      </w:pPr>
    </w:lvl>
    <w:lvl w:ilvl="5" w:tplc="040A001B" w:tentative="1">
      <w:start w:val="1"/>
      <w:numFmt w:val="lowerRoman"/>
      <w:lvlText w:val="%6."/>
      <w:lvlJc w:val="right"/>
      <w:pPr>
        <w:ind w:left="4810" w:hanging="180"/>
      </w:pPr>
    </w:lvl>
    <w:lvl w:ilvl="6" w:tplc="040A000F" w:tentative="1">
      <w:start w:val="1"/>
      <w:numFmt w:val="decimal"/>
      <w:lvlText w:val="%7."/>
      <w:lvlJc w:val="left"/>
      <w:pPr>
        <w:ind w:left="5530" w:hanging="360"/>
      </w:pPr>
    </w:lvl>
    <w:lvl w:ilvl="7" w:tplc="040A0019" w:tentative="1">
      <w:start w:val="1"/>
      <w:numFmt w:val="lowerLetter"/>
      <w:lvlText w:val="%8."/>
      <w:lvlJc w:val="left"/>
      <w:pPr>
        <w:ind w:left="6250" w:hanging="360"/>
      </w:pPr>
    </w:lvl>
    <w:lvl w:ilvl="8" w:tplc="040A001B" w:tentative="1">
      <w:start w:val="1"/>
      <w:numFmt w:val="lowerRoman"/>
      <w:lvlText w:val="%9."/>
      <w:lvlJc w:val="right"/>
      <w:pPr>
        <w:ind w:left="6970" w:hanging="180"/>
      </w:pPr>
    </w:lvl>
  </w:abstractNum>
  <w:abstractNum w:abstractNumId="18" w15:restartNumberingAfterBreak="0">
    <w:nsid w:val="2F4F2098"/>
    <w:multiLevelType w:val="hybridMultilevel"/>
    <w:tmpl w:val="5B2E6E68"/>
    <w:name w:val="WW8Num1122"/>
    <w:lvl w:ilvl="0" w:tplc="A044CBE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F061D2B"/>
    <w:multiLevelType w:val="hybridMultilevel"/>
    <w:tmpl w:val="5E568AC0"/>
    <w:lvl w:ilvl="0" w:tplc="040A001B">
      <w:start w:val="1"/>
      <w:numFmt w:val="lowerRoman"/>
      <w:lvlText w:val="%1."/>
      <w:lvlJc w:val="right"/>
      <w:pPr>
        <w:ind w:left="1919" w:hanging="360"/>
      </w:pPr>
    </w:lvl>
    <w:lvl w:ilvl="1" w:tplc="040A0019" w:tentative="1">
      <w:start w:val="1"/>
      <w:numFmt w:val="lowerLetter"/>
      <w:lvlText w:val="%2."/>
      <w:lvlJc w:val="left"/>
      <w:pPr>
        <w:ind w:left="2639" w:hanging="360"/>
      </w:pPr>
    </w:lvl>
    <w:lvl w:ilvl="2" w:tplc="040A001B" w:tentative="1">
      <w:start w:val="1"/>
      <w:numFmt w:val="lowerRoman"/>
      <w:lvlText w:val="%3."/>
      <w:lvlJc w:val="right"/>
      <w:pPr>
        <w:ind w:left="3359" w:hanging="180"/>
      </w:pPr>
    </w:lvl>
    <w:lvl w:ilvl="3" w:tplc="040A000F" w:tentative="1">
      <w:start w:val="1"/>
      <w:numFmt w:val="decimal"/>
      <w:lvlText w:val="%4."/>
      <w:lvlJc w:val="left"/>
      <w:pPr>
        <w:ind w:left="4079" w:hanging="360"/>
      </w:pPr>
    </w:lvl>
    <w:lvl w:ilvl="4" w:tplc="040A0019" w:tentative="1">
      <w:start w:val="1"/>
      <w:numFmt w:val="lowerLetter"/>
      <w:lvlText w:val="%5."/>
      <w:lvlJc w:val="left"/>
      <w:pPr>
        <w:ind w:left="4799" w:hanging="360"/>
      </w:pPr>
    </w:lvl>
    <w:lvl w:ilvl="5" w:tplc="040A001B" w:tentative="1">
      <w:start w:val="1"/>
      <w:numFmt w:val="lowerRoman"/>
      <w:lvlText w:val="%6."/>
      <w:lvlJc w:val="right"/>
      <w:pPr>
        <w:ind w:left="5519" w:hanging="180"/>
      </w:pPr>
    </w:lvl>
    <w:lvl w:ilvl="6" w:tplc="040A000F" w:tentative="1">
      <w:start w:val="1"/>
      <w:numFmt w:val="decimal"/>
      <w:lvlText w:val="%7."/>
      <w:lvlJc w:val="left"/>
      <w:pPr>
        <w:ind w:left="6239" w:hanging="360"/>
      </w:pPr>
    </w:lvl>
    <w:lvl w:ilvl="7" w:tplc="040A0019" w:tentative="1">
      <w:start w:val="1"/>
      <w:numFmt w:val="lowerLetter"/>
      <w:lvlText w:val="%8."/>
      <w:lvlJc w:val="left"/>
      <w:pPr>
        <w:ind w:left="6959" w:hanging="360"/>
      </w:pPr>
    </w:lvl>
    <w:lvl w:ilvl="8" w:tplc="040A001B" w:tentative="1">
      <w:start w:val="1"/>
      <w:numFmt w:val="lowerRoman"/>
      <w:lvlText w:val="%9."/>
      <w:lvlJc w:val="right"/>
      <w:pPr>
        <w:ind w:left="7679" w:hanging="180"/>
      </w:pPr>
    </w:lvl>
  </w:abstractNum>
  <w:abstractNum w:abstractNumId="20" w15:restartNumberingAfterBreak="0">
    <w:nsid w:val="4BEE34ED"/>
    <w:multiLevelType w:val="hybridMultilevel"/>
    <w:tmpl w:val="6FACB192"/>
    <w:lvl w:ilvl="0" w:tplc="0C0A000F">
      <w:start w:val="4"/>
      <w:numFmt w:val="decimal"/>
      <w:lvlText w:val="%1."/>
      <w:lvlJc w:val="left"/>
      <w:pPr>
        <w:tabs>
          <w:tab w:val="num" w:pos="720"/>
        </w:tabs>
        <w:ind w:left="720" w:hanging="360"/>
      </w:pPr>
      <w:rPr>
        <w:rFonts w:hint="default"/>
      </w:rPr>
    </w:lvl>
    <w:lvl w:ilvl="1" w:tplc="C56EB8F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E381181"/>
    <w:multiLevelType w:val="hybridMultilevel"/>
    <w:tmpl w:val="664CF42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51A84FED"/>
    <w:multiLevelType w:val="hybridMultilevel"/>
    <w:tmpl w:val="A10E2FBA"/>
    <w:lvl w:ilvl="0" w:tplc="80304D6C">
      <w:start w:val="1"/>
      <w:numFmt w:val="lowerRoman"/>
      <w:lvlText w:val="%1."/>
      <w:lvlJc w:val="left"/>
      <w:pPr>
        <w:ind w:left="2140" w:hanging="720"/>
      </w:pPr>
      <w:rPr>
        <w:rFonts w:hint="default"/>
      </w:rPr>
    </w:lvl>
    <w:lvl w:ilvl="1" w:tplc="040A0019" w:tentative="1">
      <w:start w:val="1"/>
      <w:numFmt w:val="lowerLetter"/>
      <w:lvlText w:val="%2."/>
      <w:lvlJc w:val="left"/>
      <w:pPr>
        <w:ind w:left="2500" w:hanging="360"/>
      </w:pPr>
    </w:lvl>
    <w:lvl w:ilvl="2" w:tplc="040A001B" w:tentative="1">
      <w:start w:val="1"/>
      <w:numFmt w:val="lowerRoman"/>
      <w:lvlText w:val="%3."/>
      <w:lvlJc w:val="right"/>
      <w:pPr>
        <w:ind w:left="3220" w:hanging="180"/>
      </w:pPr>
    </w:lvl>
    <w:lvl w:ilvl="3" w:tplc="040A000F" w:tentative="1">
      <w:start w:val="1"/>
      <w:numFmt w:val="decimal"/>
      <w:lvlText w:val="%4."/>
      <w:lvlJc w:val="left"/>
      <w:pPr>
        <w:ind w:left="3940" w:hanging="360"/>
      </w:pPr>
    </w:lvl>
    <w:lvl w:ilvl="4" w:tplc="040A0019" w:tentative="1">
      <w:start w:val="1"/>
      <w:numFmt w:val="lowerLetter"/>
      <w:lvlText w:val="%5."/>
      <w:lvlJc w:val="left"/>
      <w:pPr>
        <w:ind w:left="4660" w:hanging="360"/>
      </w:pPr>
    </w:lvl>
    <w:lvl w:ilvl="5" w:tplc="040A001B" w:tentative="1">
      <w:start w:val="1"/>
      <w:numFmt w:val="lowerRoman"/>
      <w:lvlText w:val="%6."/>
      <w:lvlJc w:val="right"/>
      <w:pPr>
        <w:ind w:left="5380" w:hanging="180"/>
      </w:pPr>
    </w:lvl>
    <w:lvl w:ilvl="6" w:tplc="040A000F" w:tentative="1">
      <w:start w:val="1"/>
      <w:numFmt w:val="decimal"/>
      <w:lvlText w:val="%7."/>
      <w:lvlJc w:val="left"/>
      <w:pPr>
        <w:ind w:left="6100" w:hanging="360"/>
      </w:pPr>
    </w:lvl>
    <w:lvl w:ilvl="7" w:tplc="040A0019" w:tentative="1">
      <w:start w:val="1"/>
      <w:numFmt w:val="lowerLetter"/>
      <w:lvlText w:val="%8."/>
      <w:lvlJc w:val="left"/>
      <w:pPr>
        <w:ind w:left="6820" w:hanging="360"/>
      </w:pPr>
    </w:lvl>
    <w:lvl w:ilvl="8" w:tplc="040A001B" w:tentative="1">
      <w:start w:val="1"/>
      <w:numFmt w:val="lowerRoman"/>
      <w:lvlText w:val="%9."/>
      <w:lvlJc w:val="right"/>
      <w:pPr>
        <w:ind w:left="7540" w:hanging="180"/>
      </w:pPr>
    </w:lvl>
  </w:abstractNum>
  <w:abstractNum w:abstractNumId="23" w15:restartNumberingAfterBreak="0">
    <w:nsid w:val="548D6022"/>
    <w:multiLevelType w:val="hybridMultilevel"/>
    <w:tmpl w:val="30D0E866"/>
    <w:lvl w:ilvl="0" w:tplc="2E4A3592">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5765748B"/>
    <w:multiLevelType w:val="hybridMultilevel"/>
    <w:tmpl w:val="75305792"/>
    <w:name w:val="WW8Num11222222"/>
    <w:lvl w:ilvl="0" w:tplc="A044CBE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C421A09"/>
    <w:multiLevelType w:val="hybridMultilevel"/>
    <w:tmpl w:val="60A065E4"/>
    <w:lvl w:ilvl="0" w:tplc="CF24236C">
      <w:start w:val="1"/>
      <w:numFmt w:val="lowerLetter"/>
      <w:lvlText w:val="%1)"/>
      <w:lvlJc w:val="left"/>
      <w:pPr>
        <w:ind w:left="1065" w:hanging="360"/>
      </w:pPr>
      <w:rPr>
        <w:rFonts w:hint="default"/>
      </w:rPr>
    </w:lvl>
    <w:lvl w:ilvl="1" w:tplc="440A0019" w:tentative="1">
      <w:start w:val="1"/>
      <w:numFmt w:val="lowerLetter"/>
      <w:lvlText w:val="%2."/>
      <w:lvlJc w:val="left"/>
      <w:pPr>
        <w:ind w:left="1785" w:hanging="360"/>
      </w:pPr>
    </w:lvl>
    <w:lvl w:ilvl="2" w:tplc="440A001B" w:tentative="1">
      <w:start w:val="1"/>
      <w:numFmt w:val="lowerRoman"/>
      <w:lvlText w:val="%3."/>
      <w:lvlJc w:val="right"/>
      <w:pPr>
        <w:ind w:left="2505" w:hanging="180"/>
      </w:pPr>
    </w:lvl>
    <w:lvl w:ilvl="3" w:tplc="440A000F" w:tentative="1">
      <w:start w:val="1"/>
      <w:numFmt w:val="decimal"/>
      <w:lvlText w:val="%4."/>
      <w:lvlJc w:val="left"/>
      <w:pPr>
        <w:ind w:left="3225" w:hanging="360"/>
      </w:pPr>
    </w:lvl>
    <w:lvl w:ilvl="4" w:tplc="440A0019" w:tentative="1">
      <w:start w:val="1"/>
      <w:numFmt w:val="lowerLetter"/>
      <w:lvlText w:val="%5."/>
      <w:lvlJc w:val="left"/>
      <w:pPr>
        <w:ind w:left="3945" w:hanging="360"/>
      </w:pPr>
    </w:lvl>
    <w:lvl w:ilvl="5" w:tplc="440A001B" w:tentative="1">
      <w:start w:val="1"/>
      <w:numFmt w:val="lowerRoman"/>
      <w:lvlText w:val="%6."/>
      <w:lvlJc w:val="right"/>
      <w:pPr>
        <w:ind w:left="4665" w:hanging="180"/>
      </w:pPr>
    </w:lvl>
    <w:lvl w:ilvl="6" w:tplc="440A000F" w:tentative="1">
      <w:start w:val="1"/>
      <w:numFmt w:val="decimal"/>
      <w:lvlText w:val="%7."/>
      <w:lvlJc w:val="left"/>
      <w:pPr>
        <w:ind w:left="5385" w:hanging="360"/>
      </w:pPr>
    </w:lvl>
    <w:lvl w:ilvl="7" w:tplc="440A0019" w:tentative="1">
      <w:start w:val="1"/>
      <w:numFmt w:val="lowerLetter"/>
      <w:lvlText w:val="%8."/>
      <w:lvlJc w:val="left"/>
      <w:pPr>
        <w:ind w:left="6105" w:hanging="360"/>
      </w:pPr>
    </w:lvl>
    <w:lvl w:ilvl="8" w:tplc="440A001B" w:tentative="1">
      <w:start w:val="1"/>
      <w:numFmt w:val="lowerRoman"/>
      <w:lvlText w:val="%9."/>
      <w:lvlJc w:val="right"/>
      <w:pPr>
        <w:ind w:left="6825" w:hanging="180"/>
      </w:pPr>
    </w:lvl>
  </w:abstractNum>
  <w:abstractNum w:abstractNumId="26" w15:restartNumberingAfterBreak="0">
    <w:nsid w:val="6D981D69"/>
    <w:multiLevelType w:val="hybridMultilevel"/>
    <w:tmpl w:val="61FC99EA"/>
    <w:lvl w:ilvl="0" w:tplc="2E4A3592">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6E592E0C"/>
    <w:multiLevelType w:val="hybridMultilevel"/>
    <w:tmpl w:val="7C6A617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7282236F"/>
    <w:multiLevelType w:val="multilevel"/>
    <w:tmpl w:val="30BCE8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3206204"/>
    <w:multiLevelType w:val="multilevel"/>
    <w:tmpl w:val="EBB4E138"/>
    <w:lvl w:ilvl="0">
      <w:start w:val="1"/>
      <w:numFmt w:val="upperRoman"/>
      <w:lvlText w:val="%1."/>
      <w:lvlJc w:val="left"/>
      <w:pPr>
        <w:ind w:left="720" w:hanging="720"/>
      </w:pPr>
      <w:rPr>
        <w:rFonts w:hint="default"/>
      </w:rPr>
    </w:lvl>
    <w:lvl w:ilvl="1">
      <w:start w:val="2"/>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7C7A2B2C"/>
    <w:multiLevelType w:val="hybridMultilevel"/>
    <w:tmpl w:val="04CA0688"/>
    <w:name w:val="WW8Num112222"/>
    <w:lvl w:ilvl="0" w:tplc="A044CBE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DC94A80"/>
    <w:multiLevelType w:val="hybridMultilevel"/>
    <w:tmpl w:val="7F403DAE"/>
    <w:lvl w:ilvl="0" w:tplc="0C0A0011">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29"/>
  </w:num>
  <w:num w:numId="3">
    <w:abstractNumId w:val="25"/>
  </w:num>
  <w:num w:numId="4">
    <w:abstractNumId w:val="14"/>
  </w:num>
  <w:num w:numId="5">
    <w:abstractNumId w:val="17"/>
  </w:num>
  <w:num w:numId="6">
    <w:abstractNumId w:val="28"/>
  </w:num>
  <w:num w:numId="7">
    <w:abstractNumId w:val="21"/>
  </w:num>
  <w:num w:numId="8">
    <w:abstractNumId w:val="27"/>
  </w:num>
  <w:num w:numId="9">
    <w:abstractNumId w:val="9"/>
  </w:num>
  <w:num w:numId="10">
    <w:abstractNumId w:val="19"/>
  </w:num>
  <w:num w:numId="11">
    <w:abstractNumId w:val="26"/>
  </w:num>
  <w:num w:numId="12">
    <w:abstractNumId w:val="22"/>
  </w:num>
  <w:num w:numId="13">
    <w:abstractNumId w:val="23"/>
  </w:num>
  <w:num w:numId="14">
    <w:abstractNumId w:val="12"/>
  </w:num>
  <w:num w:numId="15">
    <w:abstractNumId w:val="8"/>
  </w:num>
  <w:num w:numId="16">
    <w:abstractNumId w:val="13"/>
  </w:num>
  <w:num w:numId="17">
    <w:abstractNumId w:val="15"/>
  </w:num>
  <w:num w:numId="18">
    <w:abstractNumId w:val="16"/>
  </w:num>
  <w:num w:numId="19">
    <w:abstractNumId w:val="4"/>
  </w:num>
  <w:num w:numId="20">
    <w:abstractNumId w:val="7"/>
  </w:num>
  <w:num w:numId="21">
    <w:abstractNumId w:val="31"/>
  </w:num>
  <w:num w:numId="22">
    <w:abstractNumId w:val="0"/>
  </w:num>
  <w:num w:numId="23">
    <w:abstractNumId w:val="1"/>
  </w:num>
  <w:num w:numId="24">
    <w:abstractNumId w:val="2"/>
  </w:num>
  <w:num w:numId="25">
    <w:abstractNumId w:val="3"/>
  </w:num>
  <w:num w:numId="26">
    <w:abstractNumId w:val="20"/>
  </w:num>
  <w:num w:numId="27">
    <w:abstractNumId w:val="5"/>
  </w:num>
  <w:num w:numId="28">
    <w:abstractNumId w:val="18"/>
  </w:num>
  <w:num w:numId="29">
    <w:abstractNumId w:val="6"/>
  </w:num>
  <w:num w:numId="30">
    <w:abstractNumId w:val="30"/>
  </w:num>
  <w:num w:numId="31">
    <w:abstractNumId w:val="1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BA"/>
    <w:rsid w:val="000032FB"/>
    <w:rsid w:val="00040009"/>
    <w:rsid w:val="00060FD9"/>
    <w:rsid w:val="00085D00"/>
    <w:rsid w:val="000D2CF6"/>
    <w:rsid w:val="000D31A3"/>
    <w:rsid w:val="000E5C9F"/>
    <w:rsid w:val="000F51EA"/>
    <w:rsid w:val="00116FFB"/>
    <w:rsid w:val="0015133F"/>
    <w:rsid w:val="00182BB9"/>
    <w:rsid w:val="001A1A21"/>
    <w:rsid w:val="001D4113"/>
    <w:rsid w:val="002041B2"/>
    <w:rsid w:val="002B05A7"/>
    <w:rsid w:val="002E5892"/>
    <w:rsid w:val="00367D7B"/>
    <w:rsid w:val="003722FE"/>
    <w:rsid w:val="0040204E"/>
    <w:rsid w:val="0045695D"/>
    <w:rsid w:val="004B225C"/>
    <w:rsid w:val="00527039"/>
    <w:rsid w:val="005446D4"/>
    <w:rsid w:val="00544DEC"/>
    <w:rsid w:val="00593820"/>
    <w:rsid w:val="005C6AB3"/>
    <w:rsid w:val="005E71B1"/>
    <w:rsid w:val="00621DBB"/>
    <w:rsid w:val="00622059"/>
    <w:rsid w:val="006276D8"/>
    <w:rsid w:val="00652065"/>
    <w:rsid w:val="00695D00"/>
    <w:rsid w:val="006E6D49"/>
    <w:rsid w:val="007172F2"/>
    <w:rsid w:val="0079798F"/>
    <w:rsid w:val="007A20EC"/>
    <w:rsid w:val="007A29A1"/>
    <w:rsid w:val="008A5DD0"/>
    <w:rsid w:val="008B0CC2"/>
    <w:rsid w:val="008C18D1"/>
    <w:rsid w:val="008C612C"/>
    <w:rsid w:val="00911BEC"/>
    <w:rsid w:val="009276D0"/>
    <w:rsid w:val="00930CF0"/>
    <w:rsid w:val="0095153B"/>
    <w:rsid w:val="00970819"/>
    <w:rsid w:val="00985511"/>
    <w:rsid w:val="009A6077"/>
    <w:rsid w:val="00A23C46"/>
    <w:rsid w:val="00A50D8D"/>
    <w:rsid w:val="00BA17F2"/>
    <w:rsid w:val="00C70334"/>
    <w:rsid w:val="00C7351C"/>
    <w:rsid w:val="00C76FD9"/>
    <w:rsid w:val="00C962A1"/>
    <w:rsid w:val="00CB1F42"/>
    <w:rsid w:val="00CE0453"/>
    <w:rsid w:val="00D02A98"/>
    <w:rsid w:val="00D215ED"/>
    <w:rsid w:val="00D705C7"/>
    <w:rsid w:val="00DB5384"/>
    <w:rsid w:val="00DE45DA"/>
    <w:rsid w:val="00E0201E"/>
    <w:rsid w:val="00E11CDF"/>
    <w:rsid w:val="00E64321"/>
    <w:rsid w:val="00E80380"/>
    <w:rsid w:val="00EC23A2"/>
    <w:rsid w:val="00EE5BBA"/>
    <w:rsid w:val="00F26411"/>
    <w:rsid w:val="00FA5BE6"/>
    <w:rsid w:val="00FE720B"/>
    <w:rsid w:val="00FF774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1E30FFD2"/>
  <w14:defaultImageDpi w14:val="32767"/>
  <w15:docId w15:val="{10BEA0E5-5A94-4F37-818D-C23F08CE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7039"/>
    <w:pPr>
      <w:tabs>
        <w:tab w:val="center" w:pos="4252"/>
        <w:tab w:val="right" w:pos="8504"/>
      </w:tabs>
    </w:pPr>
  </w:style>
  <w:style w:type="character" w:customStyle="1" w:styleId="EncabezadoCar">
    <w:name w:val="Encabezado Car"/>
    <w:basedOn w:val="Fuentedeprrafopredeter"/>
    <w:link w:val="Encabezado"/>
    <w:uiPriority w:val="99"/>
    <w:rsid w:val="00527039"/>
  </w:style>
  <w:style w:type="paragraph" w:styleId="Piedepgina">
    <w:name w:val="footer"/>
    <w:basedOn w:val="Normal"/>
    <w:link w:val="PiedepginaCar"/>
    <w:uiPriority w:val="99"/>
    <w:unhideWhenUsed/>
    <w:rsid w:val="00527039"/>
    <w:pPr>
      <w:tabs>
        <w:tab w:val="center" w:pos="4252"/>
        <w:tab w:val="right" w:pos="8504"/>
      </w:tabs>
    </w:pPr>
  </w:style>
  <w:style w:type="character" w:customStyle="1" w:styleId="PiedepginaCar">
    <w:name w:val="Pie de página Car"/>
    <w:basedOn w:val="Fuentedeprrafopredeter"/>
    <w:link w:val="Piedepgina"/>
    <w:uiPriority w:val="99"/>
    <w:rsid w:val="00527039"/>
  </w:style>
  <w:style w:type="paragraph" w:styleId="Prrafodelista">
    <w:name w:val="List Paragraph"/>
    <w:basedOn w:val="Normal"/>
    <w:uiPriority w:val="34"/>
    <w:qFormat/>
    <w:rsid w:val="00D70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0260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2.pn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3EB47-362E-49B3-BA41-2E7FFB3D4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5208</Words>
  <Characters>28645</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flores</cp:lastModifiedBy>
  <cp:revision>2</cp:revision>
  <dcterms:created xsi:type="dcterms:W3CDTF">2021-04-14T14:18:00Z</dcterms:created>
  <dcterms:modified xsi:type="dcterms:W3CDTF">2021-04-14T14:18:00Z</dcterms:modified>
</cp:coreProperties>
</file>