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3275C" w14:textId="77777777" w:rsidR="00BF1E27" w:rsidRPr="00BF1E27" w:rsidRDefault="00BF1E27" w:rsidP="00BF1E27">
      <w:pPr>
        <w:jc w:val="both"/>
        <w:rPr>
          <w:lang w:val="en-US"/>
        </w:rPr>
      </w:pPr>
      <w:r w:rsidRPr="00BF1E27">
        <w:rPr>
          <w:lang w:val="en-US"/>
        </w:rPr>
        <w:t>I will like to start by congratulating and thanking President Macron for the support France has given to the Generation Equality Forum.</w:t>
      </w:r>
    </w:p>
    <w:p w14:paraId="30C9BB61" w14:textId="77777777" w:rsidR="00BF1E27" w:rsidRPr="00BF1E27" w:rsidRDefault="00BF1E27" w:rsidP="00BF1E27">
      <w:pPr>
        <w:jc w:val="both"/>
        <w:rPr>
          <w:lang w:val="en-US"/>
        </w:rPr>
      </w:pPr>
    </w:p>
    <w:p w14:paraId="4626529A" w14:textId="22891315" w:rsidR="00BF1E27" w:rsidRPr="00BF1E27" w:rsidRDefault="00BF1E27" w:rsidP="00BF1E27">
      <w:pPr>
        <w:jc w:val="both"/>
        <w:rPr>
          <w:lang w:val="en-US"/>
        </w:rPr>
      </w:pPr>
      <w:r w:rsidRPr="00BF1E27">
        <w:rPr>
          <w:lang w:val="en-US"/>
        </w:rPr>
        <w:t>For my government, the promotion of gender equality and women's empowerment in climate change at the international and national levels has been a priority. For example, during  preCOP25, human rights and gender equality were</w:t>
      </w:r>
      <w:r w:rsidR="00DC7C3B">
        <w:rPr>
          <w:lang w:val="en-US"/>
        </w:rPr>
        <w:t xml:space="preserve">, </w:t>
      </w:r>
      <w:r w:rsidRPr="00BF1E27">
        <w:rPr>
          <w:lang w:val="en-US"/>
        </w:rPr>
        <w:t>for the first time in the history of a pre-COP</w:t>
      </w:r>
      <w:r w:rsidR="00DC7C3B">
        <w:rPr>
          <w:lang w:val="en-US"/>
        </w:rPr>
        <w:t>,</w:t>
      </w:r>
      <w:r w:rsidRPr="00BF1E27">
        <w:rPr>
          <w:lang w:val="en-US"/>
        </w:rPr>
        <w:t xml:space="preserve"> at the forefront of the discussions.</w:t>
      </w:r>
    </w:p>
    <w:p w14:paraId="473BBA08" w14:textId="77777777" w:rsidR="00BF1E27" w:rsidRPr="00BF1E27" w:rsidRDefault="00BF1E27" w:rsidP="00BF1E27">
      <w:pPr>
        <w:jc w:val="both"/>
        <w:rPr>
          <w:lang w:val="en-US"/>
        </w:rPr>
      </w:pPr>
    </w:p>
    <w:p w14:paraId="595CA7CF" w14:textId="77777777" w:rsidR="00BF1E27" w:rsidRPr="00BF1E27" w:rsidRDefault="00BF1E27" w:rsidP="00BF1E27">
      <w:pPr>
        <w:jc w:val="both"/>
        <w:rPr>
          <w:lang w:val="en-US"/>
        </w:rPr>
      </w:pPr>
      <w:r w:rsidRPr="00BF1E27">
        <w:rPr>
          <w:lang w:val="en-US"/>
        </w:rPr>
        <w:t xml:space="preserve">Based on our long history and commitment as Costa Rica, we have assumed a leading role in the Coalition of Feminist Action for Climate Justice. </w:t>
      </w:r>
    </w:p>
    <w:p w14:paraId="529EA769" w14:textId="77777777" w:rsidR="00BF1E27" w:rsidRPr="00BF1E27" w:rsidRDefault="00BF1E27" w:rsidP="00BF1E27">
      <w:pPr>
        <w:jc w:val="both"/>
        <w:rPr>
          <w:lang w:val="en-US"/>
        </w:rPr>
      </w:pPr>
    </w:p>
    <w:p w14:paraId="2B89409C" w14:textId="77777777" w:rsidR="00BF1E27" w:rsidRPr="00BF1E27" w:rsidRDefault="00BF1E27" w:rsidP="00BF1E27">
      <w:pPr>
        <w:jc w:val="both"/>
        <w:rPr>
          <w:lang w:val="en-US"/>
        </w:rPr>
      </w:pPr>
      <w:r w:rsidRPr="00BF1E27">
        <w:rPr>
          <w:lang w:val="en-US"/>
        </w:rPr>
        <w:t xml:space="preserve">This work has allowed us to agree on a series of multisectoral commitments to assure that women and girls, in their diversity, exercise their leadership and </w:t>
      </w:r>
      <w:proofErr w:type="spellStart"/>
      <w:r w:rsidRPr="00BF1E27">
        <w:rPr>
          <w:lang w:val="en-US"/>
        </w:rPr>
        <w:t>protagonism</w:t>
      </w:r>
      <w:proofErr w:type="spellEnd"/>
      <w:r w:rsidRPr="00BF1E27">
        <w:rPr>
          <w:lang w:val="en-US"/>
        </w:rPr>
        <w:t xml:space="preserve"> as climate actors to achieve the 2030 Agenda and the goals of the Paris Agreement.</w:t>
      </w:r>
    </w:p>
    <w:p w14:paraId="4B8075DD" w14:textId="77777777" w:rsidR="00BF1E27" w:rsidRPr="00BF1E27" w:rsidRDefault="00BF1E27" w:rsidP="00BF1E27">
      <w:pPr>
        <w:jc w:val="both"/>
        <w:rPr>
          <w:lang w:val="en-US"/>
        </w:rPr>
      </w:pPr>
      <w:r w:rsidRPr="00BF1E27">
        <w:rPr>
          <w:lang w:val="en-US"/>
        </w:rPr>
        <w:t>We are convinced that there are no 'gender neutral' interventions across the scope of climate change and that women and girls are agents of change and represent 3.65 billion solutions.</w:t>
      </w:r>
    </w:p>
    <w:p w14:paraId="1A368D48" w14:textId="77777777" w:rsidR="00BF1E27" w:rsidRPr="00BF1E27" w:rsidRDefault="00BF1E27" w:rsidP="00BF1E27">
      <w:pPr>
        <w:jc w:val="both"/>
        <w:rPr>
          <w:lang w:val="en-US"/>
        </w:rPr>
      </w:pPr>
    </w:p>
    <w:p w14:paraId="39D6CF82" w14:textId="77777777" w:rsidR="00BF1E27" w:rsidRPr="00BF1E27" w:rsidRDefault="00BF1E27" w:rsidP="00BF1E27">
      <w:pPr>
        <w:jc w:val="both"/>
        <w:rPr>
          <w:lang w:val="en-US"/>
        </w:rPr>
      </w:pPr>
      <w:r w:rsidRPr="00BF1E27">
        <w:rPr>
          <w:lang w:val="en-US"/>
        </w:rPr>
        <w:t>This is why my government  has decided to assume the following commitments:</w:t>
      </w:r>
    </w:p>
    <w:p w14:paraId="00E38B97" w14:textId="77777777" w:rsidR="00BF1E27" w:rsidRPr="00BF1E27" w:rsidRDefault="00BF1E27" w:rsidP="00BF1E27">
      <w:pPr>
        <w:jc w:val="both"/>
        <w:rPr>
          <w:lang w:val="en-US"/>
        </w:rPr>
      </w:pPr>
    </w:p>
    <w:p w14:paraId="346EDFC5" w14:textId="77777777" w:rsidR="00BF1E27" w:rsidRPr="00BF1E27" w:rsidRDefault="00BF1E27" w:rsidP="00BF1E27">
      <w:pPr>
        <w:pStyle w:val="ListParagraph"/>
        <w:numPr>
          <w:ilvl w:val="0"/>
          <w:numId w:val="2"/>
        </w:numPr>
        <w:jc w:val="both"/>
        <w:rPr>
          <w:lang w:val="en-US"/>
        </w:rPr>
      </w:pPr>
      <w:r w:rsidRPr="00BF1E27">
        <w:rPr>
          <w:lang w:val="en-US"/>
        </w:rPr>
        <w:t>By 2022 a National Action Plan for Climate Change and Gender covers tourism, energy, infrastructure, agriculture, livestock, forestry, mobility, and transport.</w:t>
      </w:r>
    </w:p>
    <w:p w14:paraId="1C8B6016" w14:textId="77777777" w:rsidR="00BF1E27" w:rsidRPr="00BF1E27" w:rsidRDefault="00BF1E27" w:rsidP="00BF1E27">
      <w:pPr>
        <w:jc w:val="both"/>
        <w:rPr>
          <w:lang w:val="en-US"/>
        </w:rPr>
      </w:pPr>
    </w:p>
    <w:p w14:paraId="29F1F0F7" w14:textId="77777777" w:rsidR="00BF1E27" w:rsidRPr="00BF1E27" w:rsidRDefault="00BF1E27" w:rsidP="00BF1E27">
      <w:pPr>
        <w:pStyle w:val="ListParagraph"/>
        <w:numPr>
          <w:ilvl w:val="0"/>
          <w:numId w:val="2"/>
        </w:numPr>
        <w:jc w:val="both"/>
        <w:rPr>
          <w:lang w:val="en-US"/>
        </w:rPr>
      </w:pPr>
      <w:r w:rsidRPr="00BF1E27">
        <w:rPr>
          <w:lang w:val="en-US"/>
        </w:rPr>
        <w:t>Improve women's access to financing schemes for initiatives and projects on climate or environmental change.</w:t>
      </w:r>
    </w:p>
    <w:p w14:paraId="41B60211" w14:textId="77777777" w:rsidR="00BF1E27" w:rsidRPr="00BF1E27" w:rsidRDefault="00BF1E27" w:rsidP="00BF1E27">
      <w:pPr>
        <w:jc w:val="both"/>
        <w:rPr>
          <w:lang w:val="en-US"/>
        </w:rPr>
      </w:pPr>
    </w:p>
    <w:p w14:paraId="7E7A2F8F" w14:textId="77777777" w:rsidR="00BF1E27" w:rsidRPr="00BF1E27" w:rsidRDefault="00BF1E27" w:rsidP="00BF1E27">
      <w:pPr>
        <w:pStyle w:val="ListParagraph"/>
        <w:numPr>
          <w:ilvl w:val="0"/>
          <w:numId w:val="2"/>
        </w:numPr>
        <w:jc w:val="both"/>
        <w:rPr>
          <w:lang w:val="en-US"/>
        </w:rPr>
      </w:pPr>
      <w:r w:rsidRPr="00BF1E27">
        <w:rPr>
          <w:lang w:val="en-US"/>
        </w:rPr>
        <w:t>Develop toolboxes for the generation of capacities in governing entities to incorporate the gender approach in climate action in the priority sectors of the National Action Plan on Climate Change and Gender.</w:t>
      </w:r>
    </w:p>
    <w:p w14:paraId="307F8054" w14:textId="77777777" w:rsidR="00BF1E27" w:rsidRPr="00BF1E27" w:rsidRDefault="00BF1E27" w:rsidP="00BF1E27">
      <w:pPr>
        <w:jc w:val="both"/>
        <w:rPr>
          <w:lang w:val="en-US"/>
        </w:rPr>
      </w:pPr>
    </w:p>
    <w:p w14:paraId="266AE844" w14:textId="77777777" w:rsidR="00BF1E27" w:rsidRPr="00BF1E27" w:rsidRDefault="00BF1E27" w:rsidP="00BF1E27">
      <w:pPr>
        <w:pStyle w:val="ListParagraph"/>
        <w:numPr>
          <w:ilvl w:val="0"/>
          <w:numId w:val="2"/>
        </w:numPr>
        <w:jc w:val="both"/>
        <w:rPr>
          <w:lang w:val="en-US"/>
        </w:rPr>
      </w:pPr>
      <w:r w:rsidRPr="00BF1E27">
        <w:rPr>
          <w:lang w:val="en-US"/>
        </w:rPr>
        <w:t>Promote gender-sensitive education that allows the inclusion and permanence of girls and young women in science and technology in favor of the environment.</w:t>
      </w:r>
    </w:p>
    <w:p w14:paraId="6E5D32B2" w14:textId="77777777" w:rsidR="00BF1E27" w:rsidRPr="00BF1E27" w:rsidRDefault="00BF1E27" w:rsidP="00BF1E27">
      <w:pPr>
        <w:jc w:val="both"/>
        <w:rPr>
          <w:lang w:val="en-US"/>
        </w:rPr>
      </w:pPr>
    </w:p>
    <w:p w14:paraId="086EC723" w14:textId="77777777" w:rsidR="00BF1E27" w:rsidRPr="00BF1E27" w:rsidRDefault="00BF1E27" w:rsidP="00BF1E27">
      <w:pPr>
        <w:pStyle w:val="ListParagraph"/>
        <w:numPr>
          <w:ilvl w:val="0"/>
          <w:numId w:val="2"/>
        </w:numPr>
        <w:jc w:val="both"/>
        <w:rPr>
          <w:lang w:val="en-US"/>
        </w:rPr>
      </w:pPr>
      <w:r w:rsidRPr="00BF1E27">
        <w:rPr>
          <w:lang w:val="en-US"/>
        </w:rPr>
        <w:t>Promote effective leadership of women and girls as risk managers in their communities.</w:t>
      </w:r>
    </w:p>
    <w:p w14:paraId="795F2A02" w14:textId="10491B2C" w:rsidR="00BF1E27" w:rsidRDefault="00BF1E27" w:rsidP="00BF1E27">
      <w:pPr>
        <w:jc w:val="both"/>
        <w:rPr>
          <w:lang w:val="en-US"/>
        </w:rPr>
      </w:pPr>
    </w:p>
    <w:p w14:paraId="5FA41ECE" w14:textId="199B0CCC" w:rsidR="00816FA0" w:rsidRDefault="00816FA0" w:rsidP="00BF1E27">
      <w:pPr>
        <w:jc w:val="both"/>
        <w:rPr>
          <w:lang w:val="en-US"/>
        </w:rPr>
      </w:pPr>
      <w:r w:rsidRPr="00816FA0">
        <w:rPr>
          <w:lang w:val="en-US"/>
        </w:rPr>
        <w:t xml:space="preserve">Achieving gender equality in the water domain is crucial in view of the global commitments enshrined in the 2030 Agenda on Sustainable Development. As part of the commitments of the Action Coalition Feminist Action for Climate Justice, the Call for Action Initiative “Accelerating Gender Equality in the Water Domain” calls upon leaders and key decision-makers to ensure the swift implementation of bold and concrete actions, including urgent gender-transformative strategies. This Call, promoted by the UNESCO World Water Assessment </w:t>
      </w:r>
      <w:proofErr w:type="spellStart"/>
      <w:r w:rsidRPr="00816FA0">
        <w:rPr>
          <w:lang w:val="en-US"/>
        </w:rPr>
        <w:t>Programme</w:t>
      </w:r>
      <w:proofErr w:type="spellEnd"/>
      <w:r w:rsidRPr="00816FA0">
        <w:rPr>
          <w:lang w:val="en-US"/>
        </w:rPr>
        <w:t xml:space="preserve"> under the UNESCO Gender Equality Priority, is supported by a multi-stakeholder coalition consisting of Member States, UN agencies, NGOs, regional organizations, national water institutions, academia, and civil society.</w:t>
      </w:r>
    </w:p>
    <w:p w14:paraId="4E403549" w14:textId="77777777" w:rsidR="00816FA0" w:rsidRPr="00BF1E27" w:rsidRDefault="00816FA0" w:rsidP="00BF1E27">
      <w:pPr>
        <w:jc w:val="both"/>
        <w:rPr>
          <w:lang w:val="en-US"/>
        </w:rPr>
      </w:pPr>
    </w:p>
    <w:p w14:paraId="0D882D9F" w14:textId="52DB7D3F" w:rsidR="0003749B" w:rsidRPr="00BF1E27" w:rsidRDefault="00BF1E27" w:rsidP="00BF1E27">
      <w:pPr>
        <w:jc w:val="both"/>
        <w:rPr>
          <w:lang w:val="en-US"/>
        </w:rPr>
      </w:pPr>
      <w:r w:rsidRPr="00BF1E27">
        <w:rPr>
          <w:lang w:val="en-US"/>
        </w:rPr>
        <w:lastRenderedPageBreak/>
        <w:t>I thank the Government of France and Mexico and UN Women for the effort made in developing this Forum, which presents us with an opportunity to revisit the agreements made in 1995 under the Beijing Platform and accelerate the implementation of our commitments to advance towards increasingly egalitarian societies.</w:t>
      </w:r>
    </w:p>
    <w:sectPr w:rsidR="0003749B" w:rsidRPr="00BF1E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9601D68"/>
    <w:multiLevelType w:val="hybridMultilevel"/>
    <w:tmpl w:val="AC6C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6C"/>
    <w:rsid w:val="0003749B"/>
    <w:rsid w:val="00305747"/>
    <w:rsid w:val="003260C0"/>
    <w:rsid w:val="00751902"/>
    <w:rsid w:val="00816FA0"/>
    <w:rsid w:val="00957297"/>
    <w:rsid w:val="00BB76A8"/>
    <w:rsid w:val="00BF1E27"/>
    <w:rsid w:val="00C85EEA"/>
    <w:rsid w:val="00CA216C"/>
    <w:rsid w:val="00DC7C3B"/>
    <w:rsid w:val="00E82CC3"/>
    <w:rsid w:val="00FC3FEF"/>
  </w:rsids>
  <m:mathPr>
    <m:mathFont m:val="Cambria Math"/>
    <m:brkBin m:val="before"/>
    <m:brkBinSub m:val="--"/>
    <m:smallFrac m:val="0"/>
    <m:dispDef/>
    <m:lMargin m:val="0"/>
    <m:rMargin m:val="0"/>
    <m:defJc m:val="centerGroup"/>
    <m:wrapIndent m:val="1440"/>
    <m:intLim m:val="subSup"/>
    <m:naryLim m:val="undOvr"/>
  </m:mathPr>
  <w:themeFontLang w:val="en-CR"/>
  <w:clrSchemeMapping w:bg1="light1" w:t1="dark1" w:bg2="light2" w:t2="dark2" w:accent1="accent1" w:accent2="accent2" w:accent3="accent3" w:accent4="accent4" w:accent5="accent5" w:accent6="accent6" w:hyperlink="hyperlink" w:followedHyperlink="followedHyperlink"/>
  <w:decimalSymbol w:val=","/>
  <w:listSeparator w:val=","/>
  <w14:docId w14:val="0EBDBCEE"/>
  <w15:chartTrackingRefBased/>
  <w15:docId w15:val="{B368F5FA-9280-E540-BA94-6EB1E928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Gamboa</dc:creator>
  <cp:keywords/>
  <dc:description/>
  <cp:lastModifiedBy>Karla Gamboa</cp:lastModifiedBy>
  <cp:revision>3</cp:revision>
  <dcterms:created xsi:type="dcterms:W3CDTF">2021-06-15T13:58:00Z</dcterms:created>
  <dcterms:modified xsi:type="dcterms:W3CDTF">2021-06-15T16:54:00Z</dcterms:modified>
</cp:coreProperties>
</file>