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92" w:rsidRDefault="0076325F">
      <w:r>
        <w:rPr>
          <w:noProof/>
          <w:lang w:val="en-US" w:eastAsia="en-US"/>
        </w:rPr>
        <mc:AlternateContent>
          <mc:Choice Requires="wpg">
            <w:drawing>
              <wp:anchor distT="0" distB="0" distL="114300" distR="114300" simplePos="0" relativeHeight="251657728" behindDoc="0" locked="0" layoutInCell="1" allowOverlap="1">
                <wp:simplePos x="0" y="0"/>
                <wp:positionH relativeFrom="column">
                  <wp:posOffset>1476375</wp:posOffset>
                </wp:positionH>
                <wp:positionV relativeFrom="paragraph">
                  <wp:posOffset>-342900</wp:posOffset>
                </wp:positionV>
                <wp:extent cx="4114800" cy="800100"/>
                <wp:effectExtent l="3810" t="0" r="0" b="444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800100"/>
                          <a:chOff x="4581" y="517"/>
                          <a:chExt cx="6480" cy="1260"/>
                        </a:xfrm>
                      </wpg:grpSpPr>
                      <wps:wsp>
                        <wps:cNvPr id="2" name="Text Box 4"/>
                        <wps:cNvSpPr txBox="1">
                          <a:spLocks noChangeArrowheads="1"/>
                        </wps:cNvSpPr>
                        <wps:spPr bwMode="auto">
                          <a:xfrm>
                            <a:off x="7101" y="517"/>
                            <a:ext cx="39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92" w:rsidRPr="00D11F92" w:rsidRDefault="00D11F92" w:rsidP="00D11F92">
                              <w:pPr>
                                <w:rPr>
                                  <w:rFonts w:ascii="Tahoma" w:hAnsi="Tahoma" w:cs="Tahoma"/>
                                  <w:b/>
                                  <w:sz w:val="20"/>
                                  <w:szCs w:val="20"/>
                                </w:rPr>
                              </w:pPr>
                              <w:r w:rsidRPr="00D11F92">
                                <w:rPr>
                                  <w:rFonts w:ascii="Tahoma" w:hAnsi="Tahoma" w:cs="Tahoma"/>
                                  <w:b/>
                                  <w:sz w:val="20"/>
                                  <w:szCs w:val="20"/>
                                </w:rPr>
                                <w:t>Teléfono celular</w:t>
                              </w:r>
                            </w:p>
                            <w:p w:rsidR="00D11F92" w:rsidRPr="00D11F92" w:rsidRDefault="00D11F92" w:rsidP="00D11F92">
                              <w:pPr>
                                <w:rPr>
                                  <w:rFonts w:ascii="Tahoma" w:hAnsi="Tahoma" w:cs="Tahoma"/>
                                  <w:sz w:val="20"/>
                                  <w:szCs w:val="20"/>
                                </w:rPr>
                              </w:pPr>
                              <w:r w:rsidRPr="00D11F92">
                                <w:rPr>
                                  <w:rFonts w:ascii="Tahoma" w:hAnsi="Tahoma" w:cs="Tahoma"/>
                                  <w:sz w:val="20"/>
                                  <w:szCs w:val="20"/>
                                </w:rPr>
                                <w:t>+ 506 8828-9179</w:t>
                              </w:r>
                            </w:p>
                            <w:p w:rsidR="00D11F92" w:rsidRPr="00D11F92" w:rsidRDefault="00D11F92" w:rsidP="00D11F92">
                              <w:pPr>
                                <w:rPr>
                                  <w:rFonts w:ascii="Tahoma" w:hAnsi="Tahoma" w:cs="Tahoma"/>
                                  <w:b/>
                                  <w:sz w:val="20"/>
                                  <w:szCs w:val="20"/>
                                </w:rPr>
                              </w:pPr>
                              <w:r w:rsidRPr="00D11F92">
                                <w:rPr>
                                  <w:rFonts w:ascii="Tahoma" w:hAnsi="Tahoma" w:cs="Tahoma"/>
                                  <w:b/>
                                  <w:sz w:val="20"/>
                                  <w:szCs w:val="20"/>
                                </w:rPr>
                                <w:t>Correo electrónico</w:t>
                              </w:r>
                            </w:p>
                            <w:p w:rsidR="00D11F92" w:rsidRDefault="001E1416" w:rsidP="00D11F92">
                              <w:r>
                                <w:rPr>
                                  <w:rFonts w:ascii="Tahoma" w:hAnsi="Tahoma" w:cs="Tahoma"/>
                                  <w:sz w:val="20"/>
                                  <w:szCs w:val="20"/>
                                </w:rPr>
                                <w:t>camposcruzgilberto@gmail.com</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4581" y="517"/>
                            <a:ext cx="25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92" w:rsidRPr="004F7AD3" w:rsidRDefault="00D11F92" w:rsidP="00D11F92">
                              <w:pPr>
                                <w:pBdr>
                                  <w:right w:val="single" w:sz="4" w:space="1" w:color="auto"/>
                                </w:pBdr>
                                <w:rPr>
                                  <w:rFonts w:ascii="Tahoma" w:hAnsi="Tahoma" w:cs="Tahoma"/>
                                  <w:b/>
                                  <w:sz w:val="20"/>
                                  <w:szCs w:val="20"/>
                                  <w:lang w:val="pt-BR"/>
                                </w:rPr>
                              </w:pPr>
                              <w:r w:rsidRPr="004F7AD3">
                                <w:rPr>
                                  <w:rFonts w:ascii="Tahoma" w:hAnsi="Tahoma" w:cs="Tahoma"/>
                                  <w:b/>
                                  <w:sz w:val="20"/>
                                  <w:szCs w:val="20"/>
                                  <w:lang w:val="pt-BR"/>
                                </w:rPr>
                                <w:t>Residencia</w:t>
                              </w:r>
                            </w:p>
                            <w:p w:rsidR="00D11F92" w:rsidRPr="004F7AD3" w:rsidRDefault="00D44B1C" w:rsidP="00D11F92">
                              <w:pPr>
                                <w:pBdr>
                                  <w:right w:val="single" w:sz="4" w:space="1" w:color="auto"/>
                                </w:pBdr>
                                <w:rPr>
                                  <w:lang w:val="pt-BR"/>
                                </w:rPr>
                              </w:pPr>
                              <w:r>
                                <w:rPr>
                                  <w:rFonts w:ascii="Tahoma" w:hAnsi="Tahoma" w:cs="Tahoma"/>
                                  <w:sz w:val="20"/>
                                  <w:szCs w:val="20"/>
                                  <w:lang w:val="pt-BR"/>
                                </w:rPr>
                                <w:t>San Rafael</w:t>
                              </w:r>
                              <w:r w:rsidR="00D11F92" w:rsidRPr="004F7AD3">
                                <w:rPr>
                                  <w:rFonts w:ascii="Tahoma" w:hAnsi="Tahoma" w:cs="Tahoma"/>
                                  <w:sz w:val="20"/>
                                  <w:szCs w:val="20"/>
                                  <w:lang w:val="pt-BR"/>
                                </w:rPr>
                                <w:t>; Heredia. Costa Rica.</w:t>
                              </w:r>
                            </w:p>
                            <w:p w:rsidR="00D11F92" w:rsidRPr="004F7AD3" w:rsidRDefault="00D11F92" w:rsidP="00D11F92">
                              <w:pPr>
                                <w:pBdr>
                                  <w:right w:val="single" w:sz="4" w:space="1" w:color="auto"/>
                                </w:pBdr>
                                <w:ind w:left="180"/>
                                <w:rPr>
                                  <w:rFonts w:ascii="Tahoma" w:hAnsi="Tahoma" w:cs="Tahoma"/>
                                  <w:sz w:val="20"/>
                                  <w:szCs w:val="20"/>
                                  <w:lang w:val="pt-BR"/>
                                </w:rPr>
                              </w:pPr>
                            </w:p>
                            <w:p w:rsidR="00D11F92" w:rsidRPr="004F7AD3" w:rsidRDefault="00D11F92" w:rsidP="00D11F92">
                              <w:pPr>
                                <w:pBdr>
                                  <w:right w:val="single" w:sz="4" w:space="1" w:color="auto"/>
                                </w:pBdr>
                                <w:rPr>
                                  <w:lang w:val="pt-B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16.25pt;margin-top:-27pt;width:324pt;height:63pt;z-index:251657728" coordorigin="4581,517" coordsize="64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">
                <v:shapetype id="_x0000_t202" coordsize="21600,21600" o:spt="202" path="m,l,21600r21600,l21600,xe">
                  <v:stroke joinstyle="miter"/>
                  <v:path gradientshapeok="t" o:connecttype="rect"/>
                </v:shapetype>
                <v:shape id="Text Box 4" o:spid="_x0000_s1027" type="#_x0000_t202" style="position:absolute;left:7101;top:517;width:39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D11F92" w:rsidRPr="00D11F92" w:rsidRDefault="00D11F92" w:rsidP="00D11F92">
                        <w:pPr>
                          <w:rPr>
                            <w:rFonts w:ascii="Tahoma" w:hAnsi="Tahoma" w:cs="Tahoma"/>
                            <w:b/>
                            <w:sz w:val="20"/>
                            <w:szCs w:val="20"/>
                          </w:rPr>
                        </w:pPr>
                        <w:r w:rsidRPr="00D11F92">
                          <w:rPr>
                            <w:rFonts w:ascii="Tahoma" w:hAnsi="Tahoma" w:cs="Tahoma"/>
                            <w:b/>
                            <w:sz w:val="20"/>
                            <w:szCs w:val="20"/>
                          </w:rPr>
                          <w:t>Teléfono celular</w:t>
                        </w:r>
                      </w:p>
                      <w:p w:rsidR="00D11F92" w:rsidRPr="00D11F92" w:rsidRDefault="00D11F92" w:rsidP="00D11F92">
                        <w:pPr>
                          <w:rPr>
                            <w:rFonts w:ascii="Tahoma" w:hAnsi="Tahoma" w:cs="Tahoma"/>
                            <w:sz w:val="20"/>
                            <w:szCs w:val="20"/>
                          </w:rPr>
                        </w:pPr>
                        <w:r w:rsidRPr="00D11F92">
                          <w:rPr>
                            <w:rFonts w:ascii="Tahoma" w:hAnsi="Tahoma" w:cs="Tahoma"/>
                            <w:sz w:val="20"/>
                            <w:szCs w:val="20"/>
                          </w:rPr>
                          <w:t>+ 506 8828-9179</w:t>
                        </w:r>
                      </w:p>
                      <w:p w:rsidR="00D11F92" w:rsidRPr="00D11F92" w:rsidRDefault="00D11F92" w:rsidP="00D11F92">
                        <w:pPr>
                          <w:rPr>
                            <w:rFonts w:ascii="Tahoma" w:hAnsi="Tahoma" w:cs="Tahoma"/>
                            <w:b/>
                            <w:sz w:val="20"/>
                            <w:szCs w:val="20"/>
                          </w:rPr>
                        </w:pPr>
                        <w:r w:rsidRPr="00D11F92">
                          <w:rPr>
                            <w:rFonts w:ascii="Tahoma" w:hAnsi="Tahoma" w:cs="Tahoma"/>
                            <w:b/>
                            <w:sz w:val="20"/>
                            <w:szCs w:val="20"/>
                          </w:rPr>
                          <w:t>Correo electrónico</w:t>
                        </w:r>
                      </w:p>
                      <w:p w:rsidR="00D11F92" w:rsidRDefault="001E1416" w:rsidP="00D11F92">
                        <w:r>
                          <w:rPr>
                            <w:rFonts w:ascii="Tahoma" w:hAnsi="Tahoma" w:cs="Tahoma"/>
                            <w:sz w:val="20"/>
                            <w:szCs w:val="20"/>
                          </w:rPr>
                          <w:t>camposcruzgilberto@gmail.com</w:t>
                        </w:r>
                      </w:p>
                    </w:txbxContent>
                  </v:textbox>
                </v:shape>
                <v:shape id="Text Box 7" o:spid="_x0000_s1028" type="#_x0000_t202" style="position:absolute;left:4581;top:517;width:25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1F92" w:rsidRPr="004F7AD3" w:rsidRDefault="00D11F92" w:rsidP="00D11F92">
                        <w:pPr>
                          <w:pBdr>
                            <w:right w:val="single" w:sz="4" w:space="1" w:color="auto"/>
                          </w:pBdr>
                          <w:rPr>
                            <w:rFonts w:ascii="Tahoma" w:hAnsi="Tahoma" w:cs="Tahoma"/>
                            <w:b/>
                            <w:sz w:val="20"/>
                            <w:szCs w:val="20"/>
                            <w:lang w:val="pt-BR"/>
                          </w:rPr>
                        </w:pPr>
                        <w:r w:rsidRPr="004F7AD3">
                          <w:rPr>
                            <w:rFonts w:ascii="Tahoma" w:hAnsi="Tahoma" w:cs="Tahoma"/>
                            <w:b/>
                            <w:sz w:val="20"/>
                            <w:szCs w:val="20"/>
                            <w:lang w:val="pt-BR"/>
                          </w:rPr>
                          <w:t>Residencia</w:t>
                        </w:r>
                      </w:p>
                      <w:p w:rsidR="00D11F92" w:rsidRPr="004F7AD3" w:rsidRDefault="00D44B1C" w:rsidP="00D11F92">
                        <w:pPr>
                          <w:pBdr>
                            <w:right w:val="single" w:sz="4" w:space="1" w:color="auto"/>
                          </w:pBdr>
                          <w:rPr>
                            <w:lang w:val="pt-BR"/>
                          </w:rPr>
                        </w:pPr>
                        <w:r>
                          <w:rPr>
                            <w:rFonts w:ascii="Tahoma" w:hAnsi="Tahoma" w:cs="Tahoma"/>
                            <w:sz w:val="20"/>
                            <w:szCs w:val="20"/>
                            <w:lang w:val="pt-BR"/>
                          </w:rPr>
                          <w:t>San Rafael</w:t>
                        </w:r>
                        <w:r w:rsidR="00D11F92" w:rsidRPr="004F7AD3">
                          <w:rPr>
                            <w:rFonts w:ascii="Tahoma" w:hAnsi="Tahoma" w:cs="Tahoma"/>
                            <w:sz w:val="20"/>
                            <w:szCs w:val="20"/>
                            <w:lang w:val="pt-BR"/>
                          </w:rPr>
                          <w:t>; Heredia. Costa Rica.</w:t>
                        </w:r>
                      </w:p>
                      <w:p w:rsidR="00D11F92" w:rsidRPr="004F7AD3" w:rsidRDefault="00D11F92" w:rsidP="00D11F92">
                        <w:pPr>
                          <w:pBdr>
                            <w:right w:val="single" w:sz="4" w:space="1" w:color="auto"/>
                          </w:pBdr>
                          <w:ind w:left="180"/>
                          <w:rPr>
                            <w:rFonts w:ascii="Tahoma" w:hAnsi="Tahoma" w:cs="Tahoma"/>
                            <w:sz w:val="20"/>
                            <w:szCs w:val="20"/>
                            <w:lang w:val="pt-BR"/>
                          </w:rPr>
                        </w:pPr>
                      </w:p>
                      <w:p w:rsidR="00D11F92" w:rsidRPr="004F7AD3" w:rsidRDefault="00D11F92" w:rsidP="00D11F92">
                        <w:pPr>
                          <w:pBdr>
                            <w:right w:val="single" w:sz="4" w:space="1" w:color="auto"/>
                          </w:pBdr>
                          <w:rPr>
                            <w:lang w:val="pt-BR"/>
                          </w:rPr>
                        </w:pPr>
                      </w:p>
                    </w:txbxContent>
                  </v:textbox>
                </v:shape>
              </v:group>
            </w:pict>
          </mc:Fallback>
        </mc:AlternateContent>
      </w:r>
    </w:p>
    <w:p w:rsidR="00B34F36" w:rsidRPr="00D11F92" w:rsidRDefault="00B34F36">
      <w:pPr>
        <w:rPr>
          <w:rFonts w:ascii="Tahoma" w:hAnsi="Tahoma" w:cs="Tahoma"/>
          <w:b/>
          <w:sz w:val="36"/>
          <w:szCs w:val="36"/>
        </w:rPr>
      </w:pPr>
    </w:p>
    <w:p w:rsidR="00B43CC8" w:rsidRDefault="00B43CC8">
      <w:pPr>
        <w:rPr>
          <w:rFonts w:ascii="Tahoma" w:hAnsi="Tahoma" w:cs="Tahoma"/>
          <w:b/>
          <w:sz w:val="36"/>
          <w:szCs w:val="36"/>
        </w:rPr>
      </w:pPr>
    </w:p>
    <w:p w:rsidR="00D11F92" w:rsidRDefault="00D11F92">
      <w:pPr>
        <w:rPr>
          <w:rFonts w:ascii="Tahoma" w:hAnsi="Tahoma" w:cs="Tahoma"/>
          <w:b/>
          <w:sz w:val="36"/>
          <w:szCs w:val="36"/>
        </w:rPr>
      </w:pPr>
      <w:r w:rsidRPr="00D11F92">
        <w:rPr>
          <w:rFonts w:ascii="Tahoma" w:hAnsi="Tahoma" w:cs="Tahoma"/>
          <w:b/>
          <w:sz w:val="36"/>
          <w:szCs w:val="36"/>
        </w:rPr>
        <w:t>Gilberto Campos Cruz</w:t>
      </w:r>
    </w:p>
    <w:p w:rsidR="00D11F92" w:rsidRDefault="00D11F92">
      <w:pPr>
        <w:rPr>
          <w:rFonts w:ascii="Tahoma" w:hAnsi="Tahoma" w:cs="Tahoma"/>
          <w:b/>
          <w:sz w:val="36"/>
          <w:szCs w:val="36"/>
        </w:rPr>
      </w:pPr>
    </w:p>
    <w:p w:rsidR="00D11F92" w:rsidRPr="009D654D" w:rsidRDefault="00D11F92">
      <w:pPr>
        <w:rPr>
          <w:rFonts w:ascii="Tahoma" w:hAnsi="Tahoma" w:cs="Tahoma"/>
          <w:b/>
          <w:u w:val="single"/>
        </w:rPr>
      </w:pPr>
      <w:r w:rsidRPr="009D654D">
        <w:rPr>
          <w:rFonts w:ascii="Tahoma" w:hAnsi="Tahoma" w:cs="Tahoma"/>
          <w:b/>
          <w:u w:val="single"/>
        </w:rPr>
        <w:t xml:space="preserve">Perfil </w:t>
      </w:r>
    </w:p>
    <w:p w:rsidR="00D11F92" w:rsidRDefault="00D11F92">
      <w:pPr>
        <w:rPr>
          <w:rFonts w:ascii="Tahoma" w:hAnsi="Tahoma" w:cs="Tahoma"/>
        </w:rPr>
      </w:pPr>
    </w:p>
    <w:p w:rsidR="00D11F92" w:rsidRDefault="009E16BC" w:rsidP="000401E5">
      <w:pPr>
        <w:jc w:val="both"/>
        <w:rPr>
          <w:rFonts w:ascii="Tahoma" w:hAnsi="Tahoma" w:cs="Tahoma"/>
          <w:sz w:val="22"/>
          <w:szCs w:val="22"/>
        </w:rPr>
      </w:pPr>
      <w:r>
        <w:rPr>
          <w:rFonts w:ascii="Tahoma" w:hAnsi="Tahoma" w:cs="Tahoma"/>
          <w:sz w:val="22"/>
          <w:szCs w:val="22"/>
        </w:rPr>
        <w:t>Poli</w:t>
      </w:r>
      <w:bookmarkStart w:id="0" w:name="_GoBack"/>
      <w:bookmarkEnd w:id="0"/>
      <w:r>
        <w:rPr>
          <w:rFonts w:ascii="Tahoma" w:hAnsi="Tahoma" w:cs="Tahoma"/>
          <w:sz w:val="22"/>
          <w:szCs w:val="22"/>
        </w:rPr>
        <w:t xml:space="preserve">tólogo </w:t>
      </w:r>
      <w:r w:rsidR="00903105">
        <w:rPr>
          <w:rFonts w:ascii="Tahoma" w:hAnsi="Tahoma" w:cs="Tahoma"/>
          <w:sz w:val="22"/>
          <w:szCs w:val="22"/>
        </w:rPr>
        <w:t>y Comunicador Político</w:t>
      </w:r>
      <w:r>
        <w:rPr>
          <w:rFonts w:ascii="Tahoma" w:hAnsi="Tahoma" w:cs="Tahoma"/>
          <w:sz w:val="22"/>
          <w:szCs w:val="22"/>
        </w:rPr>
        <w:t>, c</w:t>
      </w:r>
      <w:r w:rsidR="001E1416">
        <w:rPr>
          <w:rFonts w:ascii="Tahoma" w:hAnsi="Tahoma" w:cs="Tahoma"/>
          <w:sz w:val="22"/>
          <w:szCs w:val="22"/>
        </w:rPr>
        <w:t>on 2</w:t>
      </w:r>
      <w:r w:rsidR="00903105">
        <w:rPr>
          <w:rFonts w:ascii="Tahoma" w:hAnsi="Tahoma" w:cs="Tahoma"/>
          <w:sz w:val="22"/>
          <w:szCs w:val="22"/>
        </w:rPr>
        <w:t>5</w:t>
      </w:r>
      <w:r w:rsidR="00314C0D">
        <w:rPr>
          <w:rFonts w:ascii="Tahoma" w:hAnsi="Tahoma" w:cs="Tahoma"/>
          <w:sz w:val="22"/>
          <w:szCs w:val="22"/>
        </w:rPr>
        <w:t xml:space="preserve"> años de practicar el deporte del Judo, ha aprendido a utilizar los valores formativos de este deporte para incorporarlos a su vida profesional y personal, siendo que la determinación, la orientación hacia el logro de resultados positivos, el respeto por los compañeros y la búsqueda permanente del beneficio mutuo entre los miembros de sus grupos de trabajo, lo caracterizan. Las lesiones deportivas, aunque lo han acompañado toda su vida, ha contribuido a formar el carácter profesional con el cuál se encara la adversidad y le ha permitido desarrollar programas formativos en otros deportes pero incorporando la filosofía de vida del judo. </w:t>
      </w:r>
      <w:r>
        <w:rPr>
          <w:rFonts w:ascii="Tahoma" w:hAnsi="Tahoma" w:cs="Tahoma"/>
          <w:sz w:val="22"/>
          <w:szCs w:val="22"/>
        </w:rPr>
        <w:t xml:space="preserve">Entre sus áreas de interés se encuentran, la difusión del </w:t>
      </w:r>
      <w:r w:rsidR="001E1416">
        <w:rPr>
          <w:rFonts w:ascii="Tahoma" w:hAnsi="Tahoma" w:cs="Tahoma"/>
          <w:sz w:val="22"/>
          <w:szCs w:val="22"/>
        </w:rPr>
        <w:t>modelo deportivo de convivencia</w:t>
      </w:r>
      <w:r>
        <w:rPr>
          <w:rFonts w:ascii="Tahoma" w:hAnsi="Tahoma" w:cs="Tahoma"/>
          <w:sz w:val="22"/>
          <w:szCs w:val="22"/>
        </w:rPr>
        <w:t xml:space="preserve"> como herramienta para la promoción de la paz social, la reducción de la pobreza y la formación ciudadana; la promoción del judo como deporte idóneo de formación de niños y jóvenes, la ampliación de las ofertas deportivas en las comunidades principalmente aquellas en riesgo social; la ordenanza y profesionalización de las organizaciones deportivas y la capacitación permanente en procesos paralelos de administración deportiva para su buen gobierno y gestión.</w:t>
      </w:r>
    </w:p>
    <w:p w:rsidR="00706F46" w:rsidRDefault="00706F46" w:rsidP="000401E5">
      <w:pPr>
        <w:jc w:val="both"/>
        <w:rPr>
          <w:rFonts w:ascii="Tahoma" w:hAnsi="Tahoma" w:cs="Tahoma"/>
          <w:sz w:val="22"/>
          <w:szCs w:val="22"/>
        </w:rPr>
      </w:pPr>
    </w:p>
    <w:p w:rsidR="00A81801" w:rsidRDefault="00A81801" w:rsidP="000401E5">
      <w:pPr>
        <w:jc w:val="both"/>
        <w:rPr>
          <w:rFonts w:ascii="Tahoma" w:hAnsi="Tahoma" w:cs="Tahoma"/>
          <w:sz w:val="22"/>
          <w:szCs w:val="22"/>
        </w:rPr>
      </w:pPr>
    </w:p>
    <w:p w:rsidR="00FA0F92" w:rsidRPr="00FA0F92" w:rsidRDefault="00FA0F92" w:rsidP="000401E5">
      <w:pPr>
        <w:jc w:val="both"/>
        <w:rPr>
          <w:rFonts w:ascii="Tahoma" w:hAnsi="Tahoma" w:cs="Tahoma"/>
          <w:b/>
          <w:u w:val="single"/>
        </w:rPr>
      </w:pPr>
      <w:r w:rsidRPr="00FA0F92">
        <w:rPr>
          <w:rFonts w:ascii="Tahoma" w:hAnsi="Tahoma" w:cs="Tahoma"/>
          <w:b/>
          <w:u w:val="single"/>
        </w:rPr>
        <w:t xml:space="preserve">Experiencia </w:t>
      </w:r>
      <w:r w:rsidR="009E16BC">
        <w:rPr>
          <w:rFonts w:ascii="Tahoma" w:hAnsi="Tahoma" w:cs="Tahoma"/>
          <w:b/>
          <w:u w:val="single"/>
        </w:rPr>
        <w:t xml:space="preserve">en </w:t>
      </w:r>
      <w:r w:rsidR="002B4163">
        <w:rPr>
          <w:rFonts w:ascii="Tahoma" w:hAnsi="Tahoma" w:cs="Tahoma"/>
          <w:b/>
          <w:u w:val="single"/>
        </w:rPr>
        <w:t>la gestión y activismo</w:t>
      </w:r>
      <w:r w:rsidR="009E16BC">
        <w:rPr>
          <w:rFonts w:ascii="Tahoma" w:hAnsi="Tahoma" w:cs="Tahoma"/>
          <w:b/>
          <w:u w:val="single"/>
        </w:rPr>
        <w:t xml:space="preserve"> deport</w:t>
      </w:r>
      <w:r w:rsidR="002B4163">
        <w:rPr>
          <w:rFonts w:ascii="Tahoma" w:hAnsi="Tahoma" w:cs="Tahoma"/>
          <w:b/>
          <w:u w:val="single"/>
        </w:rPr>
        <w:t>ivo</w:t>
      </w:r>
    </w:p>
    <w:p w:rsidR="004A0B2E" w:rsidRDefault="004A0B2E" w:rsidP="000401E5">
      <w:pPr>
        <w:jc w:val="both"/>
        <w:rPr>
          <w:rFonts w:ascii="Tahoma" w:hAnsi="Tahoma" w:cs="Tahoma"/>
          <w:sz w:val="22"/>
          <w:szCs w:val="22"/>
        </w:rPr>
      </w:pPr>
    </w:p>
    <w:p w:rsidR="001E1416" w:rsidRPr="001E1416" w:rsidRDefault="001E1416" w:rsidP="00D03AEE">
      <w:pPr>
        <w:numPr>
          <w:ilvl w:val="0"/>
          <w:numId w:val="9"/>
        </w:numPr>
        <w:jc w:val="both"/>
        <w:rPr>
          <w:rFonts w:ascii="Tahoma" w:hAnsi="Tahoma" w:cs="Tahoma"/>
          <w:sz w:val="22"/>
          <w:szCs w:val="22"/>
        </w:rPr>
      </w:pPr>
      <w:r w:rsidRPr="001E1416">
        <w:rPr>
          <w:rFonts w:ascii="Tahoma" w:hAnsi="Tahoma" w:cs="Tahoma"/>
          <w:b/>
          <w:sz w:val="22"/>
          <w:szCs w:val="22"/>
        </w:rPr>
        <w:t xml:space="preserve">Asesor del Comité Ejecutivo de </w:t>
      </w:r>
      <w:smartTag w:uri="urn:schemas-microsoft-com:office:smarttags" w:element="PersonName">
        <w:smartTagPr>
          <w:attr w:name="ProductID" w:val="la Confederación Panamericana"/>
        </w:smartTagPr>
        <w:smartTag w:uri="urn:schemas-microsoft-com:office:smarttags" w:element="PersonName">
          <w:smartTagPr>
            <w:attr w:name="ProductID" w:val="la Confederación"/>
          </w:smartTagPr>
          <w:r w:rsidRPr="001E1416">
            <w:rPr>
              <w:rFonts w:ascii="Tahoma" w:hAnsi="Tahoma" w:cs="Tahoma"/>
              <w:b/>
              <w:sz w:val="22"/>
              <w:szCs w:val="22"/>
            </w:rPr>
            <w:t>la Confederación</w:t>
          </w:r>
        </w:smartTag>
        <w:r w:rsidRPr="001E1416">
          <w:rPr>
            <w:rFonts w:ascii="Tahoma" w:hAnsi="Tahoma" w:cs="Tahoma"/>
            <w:b/>
            <w:sz w:val="22"/>
            <w:szCs w:val="22"/>
          </w:rPr>
          <w:t xml:space="preserve"> Panamericana</w:t>
        </w:r>
      </w:smartTag>
      <w:r w:rsidRPr="001E1416">
        <w:rPr>
          <w:rFonts w:ascii="Tahoma" w:hAnsi="Tahoma" w:cs="Tahoma"/>
          <w:b/>
          <w:sz w:val="22"/>
          <w:szCs w:val="22"/>
        </w:rPr>
        <w:t xml:space="preserve"> de Judo</w:t>
      </w:r>
      <w:r>
        <w:rPr>
          <w:rFonts w:ascii="Tahoma" w:hAnsi="Tahoma" w:cs="Tahoma"/>
          <w:sz w:val="22"/>
          <w:szCs w:val="22"/>
        </w:rPr>
        <w:t>. Dentro de las funciones se encuentran la conducción de conflictos regionales, los planes de contención de crisis, la planificación estratégica de los procesos políticos de la organización, así como la elaboración de las propuestas de conducción política. Dentro de las funciones de asesoría se encuentran el análisis político de las acciones de las confederaciones regionales, la conducción de procesos de negociación, así como la valoración y evaluación de las decisiones en el ámbito político de la organización.</w:t>
      </w:r>
    </w:p>
    <w:p w:rsidR="001E1416" w:rsidRPr="001E1416" w:rsidRDefault="001E1416" w:rsidP="001E1416">
      <w:pPr>
        <w:ind w:left="360"/>
        <w:jc w:val="both"/>
        <w:rPr>
          <w:rFonts w:ascii="Tahoma" w:hAnsi="Tahoma" w:cs="Tahoma"/>
          <w:sz w:val="22"/>
          <w:szCs w:val="22"/>
        </w:rPr>
      </w:pPr>
    </w:p>
    <w:p w:rsidR="00D03AEE" w:rsidRDefault="00521217" w:rsidP="00D03AEE">
      <w:pPr>
        <w:numPr>
          <w:ilvl w:val="0"/>
          <w:numId w:val="9"/>
        </w:numPr>
        <w:jc w:val="both"/>
        <w:rPr>
          <w:rFonts w:ascii="Tahoma" w:hAnsi="Tahoma" w:cs="Tahoma"/>
          <w:sz w:val="22"/>
          <w:szCs w:val="22"/>
        </w:rPr>
      </w:pPr>
      <w:r w:rsidRPr="00D03AEE">
        <w:rPr>
          <w:rFonts w:ascii="Tahoma" w:hAnsi="Tahoma" w:cs="Tahoma"/>
          <w:b/>
          <w:sz w:val="22"/>
          <w:szCs w:val="22"/>
        </w:rPr>
        <w:t>Confederación Panamericana de Judo</w:t>
      </w:r>
      <w:r>
        <w:rPr>
          <w:rFonts w:ascii="Tahoma" w:hAnsi="Tahoma" w:cs="Tahoma"/>
          <w:sz w:val="22"/>
          <w:szCs w:val="22"/>
        </w:rPr>
        <w:t xml:space="preserve">. </w:t>
      </w:r>
      <w:r w:rsidR="001E1416">
        <w:rPr>
          <w:rFonts w:ascii="Tahoma" w:hAnsi="Tahoma" w:cs="Tahoma"/>
          <w:sz w:val="22"/>
          <w:szCs w:val="22"/>
        </w:rPr>
        <w:t xml:space="preserve">Organización continental que dirige el Judo. </w:t>
      </w:r>
      <w:r>
        <w:rPr>
          <w:rFonts w:ascii="Tahoma" w:hAnsi="Tahoma" w:cs="Tahoma"/>
          <w:sz w:val="22"/>
          <w:szCs w:val="22"/>
        </w:rPr>
        <w:t xml:space="preserve">Actualmente se desempeña como presidente de </w:t>
      </w:r>
      <w:smartTag w:uri="urn:schemas-microsoft-com:office:smarttags" w:element="PersonName">
        <w:smartTagPr>
          <w:attr w:name="ProductID" w:val="la Comisión"/>
        </w:smartTagPr>
        <w:r>
          <w:rPr>
            <w:rFonts w:ascii="Tahoma" w:hAnsi="Tahoma" w:cs="Tahoma"/>
            <w:sz w:val="22"/>
            <w:szCs w:val="22"/>
          </w:rPr>
          <w:t>la Comisión</w:t>
        </w:r>
      </w:smartTag>
      <w:r>
        <w:rPr>
          <w:rFonts w:ascii="Tahoma" w:hAnsi="Tahoma" w:cs="Tahoma"/>
          <w:sz w:val="22"/>
          <w:szCs w:val="22"/>
        </w:rPr>
        <w:t xml:space="preserve"> de Disciplina de </w:t>
      </w:r>
      <w:smartTag w:uri="urn:schemas-microsoft-com:office:smarttags" w:element="PersonName">
        <w:smartTagPr>
          <w:attr w:name="ProductID" w:val="la CPJ. Durante"/>
        </w:smartTagPr>
        <w:r>
          <w:rPr>
            <w:rFonts w:ascii="Tahoma" w:hAnsi="Tahoma" w:cs="Tahoma"/>
            <w:sz w:val="22"/>
            <w:szCs w:val="22"/>
          </w:rPr>
          <w:t>la CPJ. Durante</w:t>
        </w:r>
      </w:smartTag>
      <w:r>
        <w:rPr>
          <w:rFonts w:ascii="Tahoma" w:hAnsi="Tahoma" w:cs="Tahoma"/>
          <w:sz w:val="22"/>
          <w:szCs w:val="22"/>
        </w:rPr>
        <w:t xml:space="preserve"> el 2012, redactó y propuso a </w:t>
      </w:r>
      <w:smartTag w:uri="urn:schemas-microsoft-com:office:smarttags" w:element="PersonName">
        <w:smartTagPr>
          <w:attr w:name="ProductID" w:val="la Junta Directiva"/>
        </w:smartTagPr>
        <w:r>
          <w:rPr>
            <w:rFonts w:ascii="Tahoma" w:hAnsi="Tahoma" w:cs="Tahoma"/>
            <w:sz w:val="22"/>
            <w:szCs w:val="22"/>
          </w:rPr>
          <w:t>la Junta Directiva</w:t>
        </w:r>
      </w:smartTag>
      <w:r>
        <w:rPr>
          <w:rFonts w:ascii="Tahoma" w:hAnsi="Tahoma" w:cs="Tahoma"/>
          <w:sz w:val="22"/>
          <w:szCs w:val="22"/>
        </w:rPr>
        <w:t xml:space="preserve"> y al Comité Ejecutivo de la organización el nuevo código de disciplina de </w:t>
      </w:r>
      <w:smartTag w:uri="urn:schemas-microsoft-com:office:smarttags" w:element="PersonName">
        <w:smartTagPr>
          <w:attr w:name="ProductID" w:val="la Confederación"/>
        </w:smartTagPr>
        <w:r>
          <w:rPr>
            <w:rFonts w:ascii="Tahoma" w:hAnsi="Tahoma" w:cs="Tahoma"/>
            <w:sz w:val="22"/>
            <w:szCs w:val="22"/>
          </w:rPr>
          <w:t>la Confederación</w:t>
        </w:r>
      </w:smartTag>
      <w:r>
        <w:rPr>
          <w:rFonts w:ascii="Tahoma" w:hAnsi="Tahoma" w:cs="Tahoma"/>
          <w:sz w:val="22"/>
          <w:szCs w:val="22"/>
        </w:rPr>
        <w:t xml:space="preserve">, siendo adoptado por unanimidad, tanto por </w:t>
      </w:r>
      <w:smartTag w:uri="urn:schemas-microsoft-com:office:smarttags" w:element="PersonName">
        <w:smartTagPr>
          <w:attr w:name="ProductID" w:val="la Comisión"/>
        </w:smartTagPr>
        <w:r>
          <w:rPr>
            <w:rFonts w:ascii="Tahoma" w:hAnsi="Tahoma" w:cs="Tahoma"/>
            <w:sz w:val="22"/>
            <w:szCs w:val="22"/>
          </w:rPr>
          <w:t>la Comisión</w:t>
        </w:r>
      </w:smartTag>
      <w:r>
        <w:rPr>
          <w:rFonts w:ascii="Tahoma" w:hAnsi="Tahoma" w:cs="Tahoma"/>
          <w:sz w:val="22"/>
          <w:szCs w:val="22"/>
        </w:rPr>
        <w:t xml:space="preserve"> como por </w:t>
      </w:r>
      <w:smartTag w:uri="urn:schemas-microsoft-com:office:smarttags" w:element="PersonName">
        <w:smartTagPr>
          <w:attr w:name="ProductID" w:val="la Asamblea"/>
        </w:smartTagPr>
        <w:r>
          <w:rPr>
            <w:rFonts w:ascii="Tahoma" w:hAnsi="Tahoma" w:cs="Tahoma"/>
            <w:sz w:val="22"/>
            <w:szCs w:val="22"/>
          </w:rPr>
          <w:t>la Asamblea</w:t>
        </w:r>
      </w:smartTag>
      <w:r>
        <w:rPr>
          <w:rFonts w:ascii="Tahoma" w:hAnsi="Tahoma" w:cs="Tahoma"/>
          <w:sz w:val="22"/>
          <w:szCs w:val="22"/>
        </w:rPr>
        <w:t xml:space="preserve"> de la organización. E</w:t>
      </w:r>
      <w:r w:rsidR="00D03AEE">
        <w:rPr>
          <w:rFonts w:ascii="Tahoma" w:hAnsi="Tahoma" w:cs="Tahoma"/>
          <w:sz w:val="22"/>
          <w:szCs w:val="22"/>
        </w:rPr>
        <w:t xml:space="preserve">l Reglamento se constituye en el primer esfuerzo en el mundo de constitución de un cuerpo normativo disciplinario dado que </w:t>
      </w:r>
      <w:smartTag w:uri="urn:schemas-microsoft-com:office:smarttags" w:element="PersonName">
        <w:smartTagPr>
          <w:attr w:name="ProductID" w:val="la Federación Internacional"/>
        </w:smartTagPr>
        <w:r w:rsidR="00D03AEE">
          <w:rPr>
            <w:rFonts w:ascii="Tahoma" w:hAnsi="Tahoma" w:cs="Tahoma"/>
            <w:sz w:val="22"/>
            <w:szCs w:val="22"/>
          </w:rPr>
          <w:t>la Federación Int</w:t>
        </w:r>
        <w:r w:rsidR="00CF4FA7">
          <w:rPr>
            <w:rFonts w:ascii="Tahoma" w:hAnsi="Tahoma" w:cs="Tahoma"/>
            <w:sz w:val="22"/>
            <w:szCs w:val="22"/>
          </w:rPr>
          <w:t>ernacional</w:t>
        </w:r>
      </w:smartTag>
      <w:r w:rsidR="00CF4FA7">
        <w:rPr>
          <w:rFonts w:ascii="Tahoma" w:hAnsi="Tahoma" w:cs="Tahoma"/>
          <w:sz w:val="22"/>
          <w:szCs w:val="22"/>
        </w:rPr>
        <w:t xml:space="preserve"> de Judo, aún no contaba</w:t>
      </w:r>
      <w:r w:rsidR="00D03AEE">
        <w:rPr>
          <w:rFonts w:ascii="Tahoma" w:hAnsi="Tahoma" w:cs="Tahoma"/>
          <w:sz w:val="22"/>
          <w:szCs w:val="22"/>
        </w:rPr>
        <w:t xml:space="preserve"> con uno determinado para esta naturaleza.</w:t>
      </w:r>
      <w:r>
        <w:rPr>
          <w:rFonts w:ascii="Tahoma" w:hAnsi="Tahoma" w:cs="Tahoma"/>
          <w:sz w:val="22"/>
          <w:szCs w:val="22"/>
        </w:rPr>
        <w:t xml:space="preserve"> </w:t>
      </w:r>
    </w:p>
    <w:p w:rsidR="007B2F59" w:rsidRDefault="007B2F59" w:rsidP="007B2F59">
      <w:pPr>
        <w:ind w:left="720"/>
        <w:jc w:val="both"/>
        <w:rPr>
          <w:rFonts w:ascii="Tahoma" w:hAnsi="Tahoma" w:cs="Tahoma"/>
          <w:sz w:val="22"/>
          <w:szCs w:val="22"/>
        </w:rPr>
      </w:pPr>
    </w:p>
    <w:p w:rsidR="009441D7" w:rsidRDefault="007B2F59" w:rsidP="009441D7">
      <w:pPr>
        <w:numPr>
          <w:ilvl w:val="0"/>
          <w:numId w:val="9"/>
        </w:numPr>
        <w:jc w:val="both"/>
        <w:rPr>
          <w:rFonts w:ascii="Tahoma" w:hAnsi="Tahoma" w:cs="Tahoma"/>
          <w:sz w:val="22"/>
          <w:szCs w:val="22"/>
        </w:rPr>
      </w:pPr>
      <w:r w:rsidRPr="007B2F59">
        <w:rPr>
          <w:rFonts w:ascii="Tahoma" w:hAnsi="Tahoma" w:cs="Tahoma"/>
          <w:b/>
          <w:sz w:val="22"/>
          <w:szCs w:val="22"/>
        </w:rPr>
        <w:t>Presidente de la Comisión de Disciplina de la CPJ:</w:t>
      </w:r>
      <w:r>
        <w:rPr>
          <w:rFonts w:ascii="Tahoma" w:hAnsi="Tahoma" w:cs="Tahoma"/>
          <w:b/>
          <w:sz w:val="22"/>
          <w:szCs w:val="22"/>
        </w:rPr>
        <w:t xml:space="preserve"> </w:t>
      </w:r>
      <w:r w:rsidR="009441D7">
        <w:rPr>
          <w:rFonts w:ascii="Tahoma" w:hAnsi="Tahoma" w:cs="Tahoma"/>
          <w:sz w:val="22"/>
          <w:szCs w:val="22"/>
        </w:rPr>
        <w:t xml:space="preserve">Actualmente se desempeña como presidente de la Comisión de Disciplina de la CPJ. Durante el 2012, redactó y </w:t>
      </w:r>
      <w:r w:rsidR="009441D7">
        <w:rPr>
          <w:rFonts w:ascii="Tahoma" w:hAnsi="Tahoma" w:cs="Tahoma"/>
          <w:sz w:val="22"/>
          <w:szCs w:val="22"/>
        </w:rPr>
        <w:lastRenderedPageBreak/>
        <w:t xml:space="preserve">propuso a la Junta Directiva y al Comité Ejecutivo de la organización el nuevo código de disciplina de la Confederación, siendo adoptado por unanimidad, tanto por la Comisión como por la Asamblea de la organización. El Reglamento se constituye en el primer esfuerzo en el mundo de constitución de un cuerpo normativo disciplinario dado que la Federación Internacional de Judo, aún no contaba con uno determinado para esta naturaleza. </w:t>
      </w:r>
    </w:p>
    <w:p w:rsidR="00D03AEE" w:rsidRPr="00D03AEE" w:rsidRDefault="00D03AEE" w:rsidP="00D03AEE">
      <w:pPr>
        <w:ind w:left="360"/>
        <w:jc w:val="both"/>
        <w:rPr>
          <w:rFonts w:ascii="Tahoma" w:hAnsi="Tahoma" w:cs="Tahoma"/>
          <w:sz w:val="22"/>
          <w:szCs w:val="22"/>
        </w:rPr>
      </w:pPr>
    </w:p>
    <w:p w:rsidR="00D03AEE" w:rsidRDefault="00D03AEE" w:rsidP="00D03AEE">
      <w:pPr>
        <w:numPr>
          <w:ilvl w:val="0"/>
          <w:numId w:val="9"/>
        </w:numPr>
        <w:jc w:val="both"/>
        <w:rPr>
          <w:rFonts w:ascii="Tahoma" w:hAnsi="Tahoma" w:cs="Tahoma"/>
          <w:sz w:val="22"/>
          <w:szCs w:val="22"/>
        </w:rPr>
      </w:pPr>
      <w:r w:rsidRPr="00D03AEE">
        <w:rPr>
          <w:rFonts w:ascii="Tahoma" w:hAnsi="Tahoma" w:cs="Tahoma"/>
          <w:b/>
          <w:sz w:val="22"/>
          <w:szCs w:val="22"/>
        </w:rPr>
        <w:t>Jurado del Premio Nacional Deportivo Claudia Poll.</w:t>
      </w:r>
      <w:r>
        <w:rPr>
          <w:rFonts w:ascii="Tahoma" w:hAnsi="Tahoma" w:cs="Tahoma"/>
          <w:sz w:val="22"/>
          <w:szCs w:val="22"/>
        </w:rPr>
        <w:t xml:space="preserve"> Vicepresidente de los Jurados que otorgaron los Premios Nacionales Deportivos Claudia Poll, para el 2010 y 2011. En este honorable cargo se analizaron los expedientes de figuras sobresalientes del deporte costarricense en conjunto con el Ministro del Deporte y </w:t>
      </w:r>
      <w:smartTag w:uri="urn:schemas-microsoft-com:office:smarttags" w:element="PersonName">
        <w:smartTagPr>
          <w:attr w:name="ProductID" w:val="la Directora Nacional"/>
        </w:smartTagPr>
        <w:r>
          <w:rPr>
            <w:rFonts w:ascii="Tahoma" w:hAnsi="Tahoma" w:cs="Tahoma"/>
            <w:sz w:val="22"/>
            <w:szCs w:val="22"/>
          </w:rPr>
          <w:t>la Directora Nacional</w:t>
        </w:r>
      </w:smartTag>
      <w:r>
        <w:rPr>
          <w:rFonts w:ascii="Tahoma" w:hAnsi="Tahoma" w:cs="Tahoma"/>
          <w:sz w:val="22"/>
          <w:szCs w:val="22"/>
        </w:rPr>
        <w:t xml:space="preserve"> del Instituto Costarricense del Deporte y </w:t>
      </w:r>
      <w:smartTag w:uri="urn:schemas-microsoft-com:office:smarttags" w:element="PersonName">
        <w:smartTagPr>
          <w:attr w:name="ProductID" w:val="la Recreación."/>
        </w:smartTagPr>
        <w:r>
          <w:rPr>
            <w:rFonts w:ascii="Tahoma" w:hAnsi="Tahoma" w:cs="Tahoma"/>
            <w:sz w:val="22"/>
            <w:szCs w:val="22"/>
          </w:rPr>
          <w:t>la Recreación.</w:t>
        </w:r>
      </w:smartTag>
    </w:p>
    <w:p w:rsidR="00521217" w:rsidRPr="00521217" w:rsidRDefault="00521217" w:rsidP="00521217">
      <w:pPr>
        <w:ind w:left="360"/>
        <w:jc w:val="both"/>
        <w:rPr>
          <w:rFonts w:ascii="Tahoma" w:hAnsi="Tahoma" w:cs="Tahoma"/>
          <w:sz w:val="22"/>
          <w:szCs w:val="22"/>
        </w:rPr>
      </w:pPr>
    </w:p>
    <w:p w:rsidR="00CA2A66" w:rsidRDefault="004A0B2E" w:rsidP="00CA2A66">
      <w:pPr>
        <w:numPr>
          <w:ilvl w:val="0"/>
          <w:numId w:val="9"/>
        </w:numPr>
        <w:jc w:val="both"/>
        <w:rPr>
          <w:rFonts w:ascii="Tahoma" w:hAnsi="Tahoma" w:cs="Tahoma"/>
          <w:sz w:val="22"/>
          <w:szCs w:val="22"/>
        </w:rPr>
      </w:pPr>
      <w:r w:rsidRPr="00252F37">
        <w:rPr>
          <w:rFonts w:ascii="Tahoma" w:hAnsi="Tahoma" w:cs="Tahoma"/>
          <w:b/>
          <w:sz w:val="22"/>
          <w:szCs w:val="22"/>
        </w:rPr>
        <w:t>Comité Olímpico Nacional de Costa Rica</w:t>
      </w:r>
      <w:r>
        <w:rPr>
          <w:rFonts w:ascii="Tahoma" w:hAnsi="Tahoma" w:cs="Tahoma"/>
          <w:sz w:val="22"/>
          <w:szCs w:val="22"/>
        </w:rPr>
        <w:t>.</w:t>
      </w:r>
      <w:r w:rsidR="00D5137D">
        <w:rPr>
          <w:rFonts w:ascii="Tahoma" w:hAnsi="Tahoma" w:cs="Tahoma"/>
          <w:sz w:val="22"/>
          <w:szCs w:val="22"/>
        </w:rPr>
        <w:t xml:space="preserve"> </w:t>
      </w:r>
      <w:r w:rsidR="001E1416">
        <w:rPr>
          <w:rFonts w:ascii="Tahoma" w:hAnsi="Tahoma" w:cs="Tahoma"/>
          <w:sz w:val="22"/>
          <w:szCs w:val="22"/>
        </w:rPr>
        <w:t>A</w:t>
      </w:r>
      <w:r w:rsidR="004F7AD3">
        <w:rPr>
          <w:rFonts w:ascii="Tahoma" w:hAnsi="Tahoma" w:cs="Tahoma"/>
          <w:sz w:val="22"/>
          <w:szCs w:val="22"/>
        </w:rPr>
        <w:t xml:space="preserve">sesor político del Comité Ejecutivo y de </w:t>
      </w:r>
      <w:smartTag w:uri="urn:schemas-microsoft-com:office:smarttags" w:element="PersonName">
        <w:smartTagPr>
          <w:attr w:name="ProductID" w:val="la Presidencia"/>
        </w:smartTagPr>
        <w:r w:rsidR="004F7AD3">
          <w:rPr>
            <w:rFonts w:ascii="Tahoma" w:hAnsi="Tahoma" w:cs="Tahoma"/>
            <w:sz w:val="22"/>
            <w:szCs w:val="22"/>
          </w:rPr>
          <w:t>la Presidencia</w:t>
        </w:r>
      </w:smartTag>
      <w:r w:rsidR="004F7AD3">
        <w:rPr>
          <w:rFonts w:ascii="Tahoma" w:hAnsi="Tahoma" w:cs="Tahoma"/>
          <w:sz w:val="22"/>
          <w:szCs w:val="22"/>
        </w:rPr>
        <w:t xml:space="preserve"> del CON. </w:t>
      </w:r>
      <w:r w:rsidR="00D5137D">
        <w:rPr>
          <w:rFonts w:ascii="Tahoma" w:hAnsi="Tahoma" w:cs="Tahoma"/>
          <w:sz w:val="22"/>
          <w:szCs w:val="22"/>
        </w:rPr>
        <w:t xml:space="preserve">Durante el </w:t>
      </w:r>
      <w:r w:rsidR="009547E5">
        <w:rPr>
          <w:rFonts w:ascii="Tahoma" w:hAnsi="Tahoma" w:cs="Tahoma"/>
          <w:sz w:val="22"/>
          <w:szCs w:val="22"/>
        </w:rPr>
        <w:t xml:space="preserve">2008 asesoró al grupo que actualmente ocupa el cargo director </w:t>
      </w:r>
      <w:r w:rsidR="005F4B82">
        <w:rPr>
          <w:rFonts w:ascii="Tahoma" w:hAnsi="Tahoma" w:cs="Tahoma"/>
          <w:sz w:val="22"/>
          <w:szCs w:val="22"/>
        </w:rPr>
        <w:t xml:space="preserve">del CON, </w:t>
      </w:r>
      <w:r w:rsidR="009547E5">
        <w:rPr>
          <w:rFonts w:ascii="Tahoma" w:hAnsi="Tahoma" w:cs="Tahoma"/>
          <w:sz w:val="22"/>
          <w:szCs w:val="22"/>
        </w:rPr>
        <w:t>en la presentación de la candidatura</w:t>
      </w:r>
      <w:r w:rsidR="005F4B82">
        <w:rPr>
          <w:rFonts w:ascii="Tahoma" w:hAnsi="Tahoma" w:cs="Tahoma"/>
          <w:sz w:val="22"/>
          <w:szCs w:val="22"/>
        </w:rPr>
        <w:t>, el plan de campaña</w:t>
      </w:r>
      <w:r w:rsidR="009547E5">
        <w:rPr>
          <w:rFonts w:ascii="Tahoma" w:hAnsi="Tahoma" w:cs="Tahoma"/>
          <w:sz w:val="22"/>
          <w:szCs w:val="22"/>
        </w:rPr>
        <w:t>,</w:t>
      </w:r>
      <w:r w:rsidR="005F4B82">
        <w:rPr>
          <w:rFonts w:ascii="Tahoma" w:hAnsi="Tahoma" w:cs="Tahoma"/>
          <w:sz w:val="22"/>
          <w:szCs w:val="22"/>
        </w:rPr>
        <w:t xml:space="preserve"> el plan de manejo de asambleas y la estrategia de comunicación; c</w:t>
      </w:r>
      <w:r w:rsidR="009547E5">
        <w:rPr>
          <w:rFonts w:ascii="Tahoma" w:hAnsi="Tahoma" w:cs="Tahoma"/>
          <w:sz w:val="22"/>
          <w:szCs w:val="22"/>
        </w:rPr>
        <w:t>onstruyó el plan de manejo de crisis de la transici</w:t>
      </w:r>
      <w:r w:rsidR="005F4B82">
        <w:rPr>
          <w:rFonts w:ascii="Tahoma" w:hAnsi="Tahoma" w:cs="Tahoma"/>
          <w:sz w:val="22"/>
          <w:szCs w:val="22"/>
        </w:rPr>
        <w:t>ón de la presidencia y contribuyó a ejecutarlo.</w:t>
      </w:r>
      <w:r w:rsidR="001B59F4">
        <w:rPr>
          <w:rFonts w:ascii="Tahoma" w:hAnsi="Tahoma" w:cs="Tahoma"/>
          <w:sz w:val="22"/>
          <w:szCs w:val="22"/>
        </w:rPr>
        <w:t xml:space="preserve"> Redactor de la reforma integral del Estatuto del Comité Olímpico Nacional de Costa Rica.</w:t>
      </w:r>
    </w:p>
    <w:p w:rsidR="00CA2A66" w:rsidRDefault="00CA2A66" w:rsidP="00CA2A66">
      <w:pPr>
        <w:jc w:val="both"/>
        <w:rPr>
          <w:rFonts w:ascii="Tahoma" w:hAnsi="Tahoma" w:cs="Tahoma"/>
          <w:sz w:val="22"/>
          <w:szCs w:val="22"/>
        </w:rPr>
      </w:pPr>
    </w:p>
    <w:p w:rsidR="00CA2A66" w:rsidRDefault="00CA2A66" w:rsidP="00CA2A66">
      <w:pPr>
        <w:numPr>
          <w:ilvl w:val="0"/>
          <w:numId w:val="9"/>
        </w:numPr>
        <w:jc w:val="both"/>
        <w:rPr>
          <w:rFonts w:ascii="Tahoma" w:hAnsi="Tahoma" w:cs="Tahoma"/>
          <w:sz w:val="22"/>
          <w:szCs w:val="22"/>
        </w:rPr>
      </w:pPr>
      <w:r>
        <w:rPr>
          <w:rFonts w:ascii="Tahoma" w:hAnsi="Tahoma" w:cs="Tahoma"/>
          <w:b/>
          <w:sz w:val="22"/>
          <w:szCs w:val="22"/>
        </w:rPr>
        <w:t>Federación Costarricense de Judo</w:t>
      </w:r>
      <w:r w:rsidRPr="00CA2A66">
        <w:rPr>
          <w:rFonts w:ascii="Tahoma" w:hAnsi="Tahoma" w:cs="Tahoma"/>
          <w:sz w:val="22"/>
          <w:szCs w:val="22"/>
        </w:rPr>
        <w:t>.</w:t>
      </w:r>
      <w:r>
        <w:rPr>
          <w:rFonts w:ascii="Tahoma" w:hAnsi="Tahoma" w:cs="Tahoma"/>
          <w:sz w:val="22"/>
          <w:szCs w:val="22"/>
        </w:rPr>
        <w:t xml:space="preserve"> </w:t>
      </w:r>
      <w:r w:rsidR="001E1416">
        <w:rPr>
          <w:rFonts w:ascii="Tahoma" w:hAnsi="Tahoma" w:cs="Tahoma"/>
          <w:sz w:val="22"/>
          <w:szCs w:val="22"/>
        </w:rPr>
        <w:t>Actualmente</w:t>
      </w:r>
      <w:r>
        <w:rPr>
          <w:rFonts w:ascii="Tahoma" w:hAnsi="Tahoma" w:cs="Tahoma"/>
          <w:sz w:val="22"/>
          <w:szCs w:val="22"/>
        </w:rPr>
        <w:t xml:space="preserve"> se ha desempeñado como </w:t>
      </w:r>
      <w:r w:rsidR="002C6F01">
        <w:rPr>
          <w:rFonts w:ascii="Tahoma" w:hAnsi="Tahoma" w:cs="Tahoma"/>
          <w:sz w:val="22"/>
          <w:szCs w:val="22"/>
        </w:rPr>
        <w:t>colaborador</w:t>
      </w:r>
      <w:r>
        <w:rPr>
          <w:rFonts w:ascii="Tahoma" w:hAnsi="Tahoma" w:cs="Tahoma"/>
          <w:sz w:val="22"/>
          <w:szCs w:val="22"/>
        </w:rPr>
        <w:t xml:space="preserve"> del presidente y </w:t>
      </w:r>
      <w:r w:rsidR="006D3F08">
        <w:rPr>
          <w:rFonts w:ascii="Tahoma" w:hAnsi="Tahoma" w:cs="Tahoma"/>
          <w:sz w:val="22"/>
          <w:szCs w:val="22"/>
        </w:rPr>
        <w:t xml:space="preserve">de </w:t>
      </w:r>
      <w:smartTag w:uri="urn:schemas-microsoft-com:office:smarttags" w:element="PersonName">
        <w:smartTagPr>
          <w:attr w:name="ProductID" w:val="la Junta Directiva"/>
        </w:smartTagPr>
        <w:r w:rsidR="003D6D6C">
          <w:rPr>
            <w:rFonts w:ascii="Tahoma" w:hAnsi="Tahoma" w:cs="Tahoma"/>
            <w:sz w:val="22"/>
            <w:szCs w:val="22"/>
          </w:rPr>
          <w:t>la Junta D</w:t>
        </w:r>
        <w:r>
          <w:rPr>
            <w:rFonts w:ascii="Tahoma" w:hAnsi="Tahoma" w:cs="Tahoma"/>
            <w:sz w:val="22"/>
            <w:szCs w:val="22"/>
          </w:rPr>
          <w:t>irectiva</w:t>
        </w:r>
      </w:smartTag>
      <w:r>
        <w:rPr>
          <w:rFonts w:ascii="Tahoma" w:hAnsi="Tahoma" w:cs="Tahoma"/>
          <w:sz w:val="22"/>
          <w:szCs w:val="22"/>
        </w:rPr>
        <w:t xml:space="preserve"> de </w:t>
      </w:r>
      <w:smartTag w:uri="urn:schemas-microsoft-com:office:smarttags" w:element="PersonName">
        <w:smartTagPr>
          <w:attr w:name="ProductID" w:val="la Federaci￳n Costarricense"/>
        </w:smartTagPr>
        <w:smartTag w:uri="urn:schemas-microsoft-com:office:smarttags" w:element="PersonName">
          <w:smartTagPr>
            <w:attr w:name="ProductID" w:val="la Federaci￳n"/>
          </w:smartTagPr>
          <w:r>
            <w:rPr>
              <w:rFonts w:ascii="Tahoma" w:hAnsi="Tahoma" w:cs="Tahoma"/>
              <w:sz w:val="22"/>
              <w:szCs w:val="22"/>
            </w:rPr>
            <w:t>la Federación</w:t>
          </w:r>
        </w:smartTag>
        <w:r>
          <w:rPr>
            <w:rFonts w:ascii="Tahoma" w:hAnsi="Tahoma" w:cs="Tahoma"/>
            <w:sz w:val="22"/>
            <w:szCs w:val="22"/>
          </w:rPr>
          <w:t xml:space="preserve"> Costarricense</w:t>
        </w:r>
      </w:smartTag>
      <w:r>
        <w:rPr>
          <w:rFonts w:ascii="Tahoma" w:hAnsi="Tahoma" w:cs="Tahoma"/>
          <w:sz w:val="22"/>
          <w:szCs w:val="22"/>
        </w:rPr>
        <w:t xml:space="preserve"> de Judo. Principalmente en el área de planificación, estrategia y procesos de legitimación de la nueva estructura administrativa de la federación, incluyendo revisiones estatutarias y reglamentarias.</w:t>
      </w:r>
      <w:r w:rsidR="001E1416">
        <w:rPr>
          <w:rFonts w:ascii="Tahoma" w:hAnsi="Tahoma" w:cs="Tahoma"/>
          <w:sz w:val="22"/>
          <w:szCs w:val="22"/>
        </w:rPr>
        <w:t xml:space="preserve"> Actualmente trabaja en un nuevo proyecto de estatuto federativo.</w:t>
      </w:r>
    </w:p>
    <w:p w:rsidR="002C6F01" w:rsidRDefault="002C6F01" w:rsidP="002C6F01">
      <w:pPr>
        <w:jc w:val="both"/>
        <w:rPr>
          <w:rFonts w:ascii="Tahoma" w:hAnsi="Tahoma" w:cs="Tahoma"/>
          <w:sz w:val="22"/>
          <w:szCs w:val="22"/>
        </w:rPr>
      </w:pPr>
    </w:p>
    <w:p w:rsidR="002C6F01" w:rsidRDefault="002C6F01" w:rsidP="00CA2A66">
      <w:pPr>
        <w:numPr>
          <w:ilvl w:val="0"/>
          <w:numId w:val="9"/>
        </w:numPr>
        <w:jc w:val="both"/>
        <w:rPr>
          <w:rFonts w:ascii="Tahoma" w:hAnsi="Tahoma" w:cs="Tahoma"/>
          <w:sz w:val="22"/>
          <w:szCs w:val="22"/>
        </w:rPr>
      </w:pPr>
      <w:r>
        <w:rPr>
          <w:rFonts w:ascii="Tahoma" w:hAnsi="Tahoma" w:cs="Tahoma"/>
          <w:b/>
          <w:sz w:val="22"/>
          <w:szCs w:val="22"/>
        </w:rPr>
        <w:t xml:space="preserve">Presidente del Tribunal de Orden y Disciplina de </w:t>
      </w:r>
      <w:smartTag w:uri="urn:schemas-microsoft-com:office:smarttags" w:element="PersonName">
        <w:smartTagPr>
          <w:attr w:name="ProductID" w:val="la FECOJUDO. Redactor"/>
        </w:smartTagPr>
        <w:smartTag w:uri="urn:schemas-microsoft-com:office:smarttags" w:element="PersonName">
          <w:smartTagPr>
            <w:attr w:name="ProductID" w:val="la FECOJUDO."/>
          </w:smartTagPr>
          <w:r>
            <w:rPr>
              <w:rFonts w:ascii="Tahoma" w:hAnsi="Tahoma" w:cs="Tahoma"/>
              <w:b/>
              <w:sz w:val="22"/>
              <w:szCs w:val="22"/>
            </w:rPr>
            <w:t>la FECOJUDO</w:t>
          </w:r>
          <w:r w:rsidRPr="002C6F01">
            <w:rPr>
              <w:rFonts w:ascii="Tahoma" w:hAnsi="Tahoma" w:cs="Tahoma"/>
              <w:sz w:val="22"/>
              <w:szCs w:val="22"/>
            </w:rPr>
            <w:t>.</w:t>
          </w:r>
        </w:smartTag>
        <w:r>
          <w:rPr>
            <w:rFonts w:ascii="Tahoma" w:hAnsi="Tahoma" w:cs="Tahoma"/>
            <w:sz w:val="22"/>
            <w:szCs w:val="22"/>
          </w:rPr>
          <w:t xml:space="preserve"> Redactor</w:t>
        </w:r>
      </w:smartTag>
      <w:r>
        <w:rPr>
          <w:rFonts w:ascii="Tahoma" w:hAnsi="Tahoma" w:cs="Tahoma"/>
          <w:sz w:val="22"/>
          <w:szCs w:val="22"/>
        </w:rPr>
        <w:t xml:space="preserve"> de la reforma integral al reglamento de disciplina de </w:t>
      </w:r>
      <w:smartTag w:uri="urn:schemas-microsoft-com:office:smarttags" w:element="PersonName">
        <w:smartTagPr>
          <w:attr w:name="ProductID" w:val="la Federaci￳n Costarricense"/>
        </w:smartTagPr>
        <w:smartTag w:uri="urn:schemas-microsoft-com:office:smarttags" w:element="PersonName">
          <w:smartTagPr>
            <w:attr w:name="ProductID" w:val="la Federaci￳n"/>
          </w:smartTagPr>
          <w:r>
            <w:rPr>
              <w:rFonts w:ascii="Tahoma" w:hAnsi="Tahoma" w:cs="Tahoma"/>
              <w:sz w:val="22"/>
              <w:szCs w:val="22"/>
            </w:rPr>
            <w:t>la Federación</w:t>
          </w:r>
        </w:smartTag>
        <w:r>
          <w:rPr>
            <w:rFonts w:ascii="Tahoma" w:hAnsi="Tahoma" w:cs="Tahoma"/>
            <w:sz w:val="22"/>
            <w:szCs w:val="22"/>
          </w:rPr>
          <w:t xml:space="preserve"> Costarricense</w:t>
        </w:r>
      </w:smartTag>
      <w:r>
        <w:rPr>
          <w:rFonts w:ascii="Tahoma" w:hAnsi="Tahoma" w:cs="Tahoma"/>
          <w:sz w:val="22"/>
          <w:szCs w:val="22"/>
        </w:rPr>
        <w:t xml:space="preserve"> de Judo. Asumió la honorable función de </w:t>
      </w:r>
      <w:r w:rsidR="001B59F4">
        <w:rPr>
          <w:rFonts w:ascii="Tahoma" w:hAnsi="Tahoma" w:cs="Tahoma"/>
          <w:sz w:val="22"/>
          <w:szCs w:val="22"/>
        </w:rPr>
        <w:t xml:space="preserve">formar parte del nuevo Tribunal. Como prioridad se encuentra la puesta en operación de los procesos y </w:t>
      </w:r>
      <w:r w:rsidR="00521217">
        <w:rPr>
          <w:rFonts w:ascii="Tahoma" w:hAnsi="Tahoma" w:cs="Tahoma"/>
          <w:sz w:val="22"/>
          <w:szCs w:val="22"/>
        </w:rPr>
        <w:t>la legitimación y credibilidad ante</w:t>
      </w:r>
      <w:r w:rsidR="001B59F4">
        <w:rPr>
          <w:rFonts w:ascii="Tahoma" w:hAnsi="Tahoma" w:cs="Tahoma"/>
          <w:sz w:val="22"/>
          <w:szCs w:val="22"/>
        </w:rPr>
        <w:t xml:space="preserve"> la comunidad judoka nacional. </w:t>
      </w:r>
    </w:p>
    <w:p w:rsidR="004A0B2E" w:rsidRDefault="004A0B2E" w:rsidP="000401E5">
      <w:pPr>
        <w:jc w:val="both"/>
        <w:rPr>
          <w:rFonts w:ascii="Tahoma" w:hAnsi="Tahoma" w:cs="Tahoma"/>
          <w:sz w:val="22"/>
          <w:szCs w:val="22"/>
        </w:rPr>
      </w:pPr>
    </w:p>
    <w:p w:rsidR="001B59F4" w:rsidRDefault="001B59F4" w:rsidP="001B59F4">
      <w:pPr>
        <w:numPr>
          <w:ilvl w:val="0"/>
          <w:numId w:val="9"/>
        </w:numPr>
        <w:jc w:val="both"/>
        <w:rPr>
          <w:rFonts w:ascii="Tahoma" w:hAnsi="Tahoma" w:cs="Tahoma"/>
          <w:sz w:val="22"/>
          <w:szCs w:val="22"/>
        </w:rPr>
      </w:pPr>
      <w:r w:rsidRPr="001B59F4">
        <w:rPr>
          <w:rFonts w:ascii="Tahoma" w:hAnsi="Tahoma" w:cs="Tahoma"/>
          <w:b/>
          <w:sz w:val="22"/>
          <w:szCs w:val="22"/>
        </w:rPr>
        <w:t>Comité Cantonal de Deportes y Recreación de Santo Domingo de Heredia.</w:t>
      </w:r>
      <w:r>
        <w:rPr>
          <w:rFonts w:ascii="Tahoma" w:hAnsi="Tahoma" w:cs="Tahoma"/>
          <w:i/>
          <w:sz w:val="22"/>
          <w:szCs w:val="22"/>
        </w:rPr>
        <w:t xml:space="preserve"> </w:t>
      </w:r>
      <w:r w:rsidR="00521217" w:rsidRPr="00521217">
        <w:rPr>
          <w:rFonts w:ascii="Tahoma" w:hAnsi="Tahoma" w:cs="Tahoma"/>
          <w:sz w:val="22"/>
          <w:szCs w:val="22"/>
        </w:rPr>
        <w:t>Ocupó el cargo de</w:t>
      </w:r>
      <w:r>
        <w:rPr>
          <w:rFonts w:ascii="Tahoma" w:hAnsi="Tahoma" w:cs="Tahoma"/>
          <w:sz w:val="22"/>
          <w:szCs w:val="22"/>
        </w:rPr>
        <w:t xml:space="preserve"> </w:t>
      </w:r>
      <w:r w:rsidRPr="001B59F4">
        <w:rPr>
          <w:rFonts w:ascii="Tahoma" w:hAnsi="Tahoma" w:cs="Tahoma"/>
          <w:sz w:val="22"/>
          <w:szCs w:val="22"/>
        </w:rPr>
        <w:t>Vicepresidente del Comité Cantonal de Deportes y Recreación de Santo Domingo de Heredia. período 201</w:t>
      </w:r>
      <w:r w:rsidR="00003A04">
        <w:rPr>
          <w:rFonts w:ascii="Tahoma" w:hAnsi="Tahoma" w:cs="Tahoma"/>
          <w:sz w:val="22"/>
          <w:szCs w:val="22"/>
        </w:rPr>
        <w:t>0 – 2012</w:t>
      </w:r>
      <w:r w:rsidRPr="001B59F4">
        <w:rPr>
          <w:rFonts w:ascii="Tahoma" w:hAnsi="Tahoma" w:cs="Tahoma"/>
          <w:sz w:val="22"/>
          <w:szCs w:val="22"/>
        </w:rPr>
        <w:t>.</w:t>
      </w:r>
      <w:r>
        <w:rPr>
          <w:rFonts w:ascii="Tahoma" w:hAnsi="Tahoma" w:cs="Tahoma"/>
          <w:sz w:val="22"/>
          <w:szCs w:val="22"/>
        </w:rPr>
        <w:t xml:space="preserve"> Órgano que administra y define las políticas públicas del Gobierno Local en materia deportiva y recreativa del cantón.</w:t>
      </w:r>
      <w:r w:rsidR="009E7BEC">
        <w:rPr>
          <w:rFonts w:ascii="Tahoma" w:hAnsi="Tahoma" w:cs="Tahoma"/>
          <w:sz w:val="22"/>
          <w:szCs w:val="22"/>
        </w:rPr>
        <w:t xml:space="preserve"> Como parte de su proyecto principal está la apertura de un Dojo de Judo en el cantón. Además tiene como prioridades, el ordenamiento de los procesos administrativos del Comité, la ampliación de la oferta deportiva del cantón con la inclusión de deportes como esgrima, tiro con arco, judo, futbol y voleibol de playa, entre otros. Reconstrucción y rescate de la infraestructura deportiva existente y la inversión en seguridad en las instalaciones bajo administración del CCDR. Como parte de sus objetivos también se encuentra la ampliación de la oferta recreativa y la inversión en el mejoramiento de la profesionalización de los comités comunales de deportes. Es redactor de la reforma integral del nuevo reglamento municipal del CCDR.</w:t>
      </w:r>
      <w:r w:rsidR="006453AB">
        <w:rPr>
          <w:rFonts w:ascii="Tahoma" w:hAnsi="Tahoma" w:cs="Tahoma"/>
          <w:sz w:val="22"/>
          <w:szCs w:val="22"/>
        </w:rPr>
        <w:t xml:space="preserve"> </w:t>
      </w:r>
    </w:p>
    <w:p w:rsidR="001B59F4" w:rsidRDefault="001B59F4" w:rsidP="001B59F4">
      <w:pPr>
        <w:jc w:val="both"/>
        <w:rPr>
          <w:rFonts w:ascii="Tahoma" w:hAnsi="Tahoma" w:cs="Tahoma"/>
          <w:sz w:val="22"/>
          <w:szCs w:val="22"/>
        </w:rPr>
      </w:pPr>
    </w:p>
    <w:p w:rsidR="00EA6A62" w:rsidRPr="009E7BEC" w:rsidRDefault="00EA6A62" w:rsidP="00EA6A62">
      <w:pPr>
        <w:numPr>
          <w:ilvl w:val="0"/>
          <w:numId w:val="9"/>
        </w:numPr>
        <w:jc w:val="both"/>
        <w:rPr>
          <w:rFonts w:ascii="Tahoma" w:hAnsi="Tahoma" w:cs="Tahoma"/>
          <w:sz w:val="22"/>
          <w:szCs w:val="22"/>
        </w:rPr>
      </w:pPr>
      <w:r>
        <w:rPr>
          <w:rFonts w:ascii="Tahoma" w:hAnsi="Tahoma" w:cs="Tahoma"/>
          <w:b/>
          <w:sz w:val="22"/>
          <w:szCs w:val="22"/>
        </w:rPr>
        <w:t>Universidad Nacional</w:t>
      </w:r>
      <w:r w:rsidRPr="00EA6A62">
        <w:rPr>
          <w:rFonts w:ascii="Tahoma" w:hAnsi="Tahoma" w:cs="Tahoma"/>
          <w:sz w:val="22"/>
          <w:szCs w:val="22"/>
        </w:rPr>
        <w:t>.</w:t>
      </w:r>
      <w:r>
        <w:rPr>
          <w:rFonts w:ascii="Tahoma" w:hAnsi="Tahoma" w:cs="Tahoma"/>
          <w:sz w:val="22"/>
          <w:szCs w:val="22"/>
        </w:rPr>
        <w:t xml:space="preserve"> Entre el 2007 y el 2008. Fungió como investigador de campo en el </w:t>
      </w:r>
      <w:r w:rsidRPr="009E7BEC">
        <w:rPr>
          <w:rFonts w:ascii="Tahoma" w:hAnsi="Tahoma" w:cs="Tahoma"/>
          <w:sz w:val="22"/>
          <w:szCs w:val="22"/>
        </w:rPr>
        <w:t xml:space="preserve">proyecto de diagnóstico político, económico y social, para la instalación del nuevo recinto de </w:t>
      </w:r>
      <w:smartTag w:uri="urn:schemas-microsoft-com:office:smarttags" w:element="PersonName">
        <w:smartTagPr>
          <w:attr w:name="ProductID" w:val="la Universidad"/>
        </w:smartTagPr>
        <w:r w:rsidRPr="009E7BEC">
          <w:rPr>
            <w:rFonts w:ascii="Tahoma" w:hAnsi="Tahoma" w:cs="Tahoma"/>
            <w:sz w:val="22"/>
            <w:szCs w:val="22"/>
          </w:rPr>
          <w:t>la Universidad</w:t>
        </w:r>
      </w:smartTag>
      <w:r w:rsidRPr="009E7BEC">
        <w:rPr>
          <w:rFonts w:ascii="Tahoma" w:hAnsi="Tahoma" w:cs="Tahoma"/>
          <w:sz w:val="22"/>
          <w:szCs w:val="22"/>
        </w:rPr>
        <w:t xml:space="preserve"> en el cantón de Sarapiquí a cargo del Instituto de Estudios Sociales en Población (IDESPO). El trabajo consistía en la elaboración de un documento interdisciplinario para la recomendación de la instalación de la nueva sede. </w:t>
      </w:r>
      <w:r w:rsidR="001B59F4" w:rsidRPr="009E7BEC">
        <w:rPr>
          <w:rFonts w:ascii="Tahoma" w:hAnsi="Tahoma" w:cs="Tahoma"/>
          <w:sz w:val="22"/>
          <w:szCs w:val="22"/>
        </w:rPr>
        <w:t>Como parte del proceso se identificaron las necesidades deportivas de la población joven, infraestructura, espacios públicos, espacios privados para la práctica y la ausencia de oferta deportiva en la zona comprendida entre Sarapiquí de Heredia, Río Cuarto de Grecia, Aguaszarcas y Pital de San Carlos, así como Guápiles.</w:t>
      </w:r>
    </w:p>
    <w:p w:rsidR="004A0B2E" w:rsidRPr="009E7BEC" w:rsidRDefault="004A0B2E" w:rsidP="000401E5">
      <w:pPr>
        <w:jc w:val="both"/>
        <w:rPr>
          <w:rFonts w:ascii="Tahoma" w:hAnsi="Tahoma" w:cs="Tahoma"/>
          <w:sz w:val="22"/>
          <w:szCs w:val="22"/>
        </w:rPr>
      </w:pPr>
    </w:p>
    <w:p w:rsidR="004A0B2E" w:rsidRPr="009E7BEC" w:rsidRDefault="004A0B2E" w:rsidP="000401E5">
      <w:pPr>
        <w:jc w:val="both"/>
        <w:rPr>
          <w:rFonts w:ascii="Tahoma" w:hAnsi="Tahoma" w:cs="Tahoma"/>
          <w:sz w:val="22"/>
          <w:szCs w:val="22"/>
        </w:rPr>
      </w:pPr>
    </w:p>
    <w:p w:rsidR="00612C37" w:rsidRPr="009E7BEC" w:rsidRDefault="009E7BEC" w:rsidP="005852F6">
      <w:pPr>
        <w:numPr>
          <w:ilvl w:val="0"/>
          <w:numId w:val="8"/>
        </w:numPr>
        <w:jc w:val="both"/>
        <w:rPr>
          <w:rFonts w:ascii="Tahoma" w:hAnsi="Tahoma" w:cs="Tahoma"/>
          <w:sz w:val="22"/>
          <w:szCs w:val="22"/>
        </w:rPr>
      </w:pPr>
      <w:r w:rsidRPr="009E7BEC">
        <w:rPr>
          <w:rFonts w:ascii="Tahoma" w:hAnsi="Tahoma" w:cs="Tahoma"/>
          <w:b/>
          <w:sz w:val="22"/>
          <w:szCs w:val="22"/>
        </w:rPr>
        <w:t>Dojo de Santo Domingo de Heredia</w:t>
      </w:r>
      <w:r w:rsidR="00521217">
        <w:rPr>
          <w:rFonts w:ascii="Tahoma" w:hAnsi="Tahoma" w:cs="Tahoma"/>
          <w:sz w:val="22"/>
          <w:szCs w:val="22"/>
        </w:rPr>
        <w:t xml:space="preserve">. Fundador </w:t>
      </w:r>
      <w:r w:rsidR="00612C37" w:rsidRPr="009E7BEC">
        <w:rPr>
          <w:rFonts w:ascii="Tahoma" w:hAnsi="Tahoma" w:cs="Tahoma"/>
          <w:sz w:val="22"/>
          <w:szCs w:val="22"/>
        </w:rPr>
        <w:t>del Dojo de Santo Domingo de Heredia. Escuela de Judo de Santo Domingo de Heredia. 2011.</w:t>
      </w:r>
      <w:r>
        <w:rPr>
          <w:rFonts w:ascii="Tahoma" w:hAnsi="Tahoma" w:cs="Tahoma"/>
          <w:sz w:val="22"/>
          <w:szCs w:val="22"/>
        </w:rPr>
        <w:t xml:space="preserve"> El proyecto inició en el año 2009, con la gestión y cabildeo ante las autoridades políticas y deportivas del cantón, para el establecimiento del dojo. Tuvo a su cargo la planificación y el desarrollo de la estrategia de trabajo para convencer a las autoridades municipales respecto de los beneficios de la práctica del judo, así como la necesidad de involucrar otras organizaciones como </w:t>
      </w:r>
      <w:smartTag w:uri="urn:schemas-microsoft-com:office:smarttags" w:element="PersonName">
        <w:smartTagPr>
          <w:attr w:name="ProductID" w:val="la Fuerza P￺blica"/>
        </w:smartTagPr>
        <w:smartTag w:uri="urn:schemas-microsoft-com:office:smarttags" w:element="PersonName">
          <w:smartTagPr>
            <w:attr w:name="ProductID" w:val="la Fuerza"/>
          </w:smartTagPr>
          <w:r>
            <w:rPr>
              <w:rFonts w:ascii="Tahoma" w:hAnsi="Tahoma" w:cs="Tahoma"/>
              <w:sz w:val="22"/>
              <w:szCs w:val="22"/>
            </w:rPr>
            <w:t>la Fuerza</w:t>
          </w:r>
        </w:smartTag>
        <w:r>
          <w:rPr>
            <w:rFonts w:ascii="Tahoma" w:hAnsi="Tahoma" w:cs="Tahoma"/>
            <w:sz w:val="22"/>
            <w:szCs w:val="22"/>
          </w:rPr>
          <w:t xml:space="preserve"> Pública</w:t>
        </w:r>
      </w:smartTag>
      <w:r>
        <w:rPr>
          <w:rFonts w:ascii="Tahoma" w:hAnsi="Tahoma" w:cs="Tahoma"/>
          <w:sz w:val="22"/>
          <w:szCs w:val="22"/>
        </w:rPr>
        <w:t xml:space="preserve">, los bomberos y </w:t>
      </w:r>
      <w:smartTag w:uri="urn:schemas-microsoft-com:office:smarttags" w:element="PersonName">
        <w:smartTagPr>
          <w:attr w:name="ProductID" w:val="la Cruz Roja."/>
        </w:smartTagPr>
        <w:smartTag w:uri="urn:schemas-microsoft-com:office:smarttags" w:element="PersonName">
          <w:smartTagPr>
            <w:attr w:name="ProductID" w:val="la Cruz"/>
          </w:smartTagPr>
          <w:r>
            <w:rPr>
              <w:rFonts w:ascii="Tahoma" w:hAnsi="Tahoma" w:cs="Tahoma"/>
              <w:sz w:val="22"/>
              <w:szCs w:val="22"/>
            </w:rPr>
            <w:t>la Cruz</w:t>
          </w:r>
        </w:smartTag>
        <w:r>
          <w:rPr>
            <w:rFonts w:ascii="Tahoma" w:hAnsi="Tahoma" w:cs="Tahoma"/>
            <w:sz w:val="22"/>
            <w:szCs w:val="22"/>
          </w:rPr>
          <w:t xml:space="preserve"> Roja.</w:t>
        </w:r>
      </w:smartTag>
      <w:r>
        <w:rPr>
          <w:rFonts w:ascii="Tahoma" w:hAnsi="Tahoma" w:cs="Tahoma"/>
          <w:sz w:val="22"/>
          <w:szCs w:val="22"/>
        </w:rPr>
        <w:t xml:space="preserve"> </w:t>
      </w:r>
      <w:r w:rsidR="006453AB">
        <w:rPr>
          <w:rFonts w:ascii="Tahoma" w:hAnsi="Tahoma" w:cs="Tahoma"/>
          <w:sz w:val="22"/>
          <w:szCs w:val="22"/>
        </w:rPr>
        <w:t>Actualmente</w:t>
      </w:r>
      <w:r>
        <w:rPr>
          <w:rFonts w:ascii="Tahoma" w:hAnsi="Tahoma" w:cs="Tahoma"/>
          <w:sz w:val="22"/>
          <w:szCs w:val="22"/>
        </w:rPr>
        <w:t xml:space="preserve"> trabaja en la planificación de la ampliación del área de práctica y la remodelación de instalaciones para </w:t>
      </w:r>
      <w:r w:rsidR="006453AB">
        <w:rPr>
          <w:rFonts w:ascii="Tahoma" w:hAnsi="Tahoma" w:cs="Tahoma"/>
          <w:sz w:val="22"/>
          <w:szCs w:val="22"/>
        </w:rPr>
        <w:t xml:space="preserve">el establecimiento del lugar permanente del dojo. Gestiona ante </w:t>
      </w:r>
      <w:smartTag w:uri="urn:schemas-microsoft-com:office:smarttags" w:element="PersonName">
        <w:smartTagPr>
          <w:attr w:name="ProductID" w:val="la Municipalidad"/>
        </w:smartTagPr>
        <w:r w:rsidR="006453AB">
          <w:rPr>
            <w:rFonts w:ascii="Tahoma" w:hAnsi="Tahoma" w:cs="Tahoma"/>
            <w:sz w:val="22"/>
            <w:szCs w:val="22"/>
          </w:rPr>
          <w:t>la Municipalidad</w:t>
        </w:r>
      </w:smartTag>
      <w:r w:rsidR="006453AB">
        <w:rPr>
          <w:rFonts w:ascii="Tahoma" w:hAnsi="Tahoma" w:cs="Tahoma"/>
          <w:sz w:val="22"/>
          <w:szCs w:val="22"/>
        </w:rPr>
        <w:t xml:space="preserve"> y </w:t>
      </w:r>
      <w:smartTag w:uri="urn:schemas-microsoft-com:office:smarttags" w:element="PersonName">
        <w:smartTagPr>
          <w:attr w:name="ProductID" w:val="la Asamblea Legislativa"/>
        </w:smartTagPr>
        <w:r w:rsidR="006453AB">
          <w:rPr>
            <w:rFonts w:ascii="Tahoma" w:hAnsi="Tahoma" w:cs="Tahoma"/>
            <w:sz w:val="22"/>
            <w:szCs w:val="22"/>
          </w:rPr>
          <w:t>la Asamblea Legislativa</w:t>
        </w:r>
      </w:smartTag>
      <w:r w:rsidR="006453AB">
        <w:rPr>
          <w:rFonts w:ascii="Tahoma" w:hAnsi="Tahoma" w:cs="Tahoma"/>
          <w:sz w:val="22"/>
          <w:szCs w:val="22"/>
        </w:rPr>
        <w:t xml:space="preserve"> el contenido presupuestario para la construcción del Primer Gimnasio de Artes Marciales de Santo Domingo, en el que se espera dotar al Judo domingueño y nacional de un área de práctica con medidas olímpicas.</w:t>
      </w:r>
    </w:p>
    <w:p w:rsidR="00612C37" w:rsidRPr="009E7BEC" w:rsidRDefault="00612C37" w:rsidP="00612C37">
      <w:pPr>
        <w:jc w:val="both"/>
        <w:rPr>
          <w:rFonts w:ascii="Tahoma" w:hAnsi="Tahoma" w:cs="Tahoma"/>
          <w:sz w:val="22"/>
          <w:szCs w:val="22"/>
        </w:rPr>
      </w:pPr>
    </w:p>
    <w:p w:rsidR="00A81801" w:rsidRPr="009E7BEC" w:rsidRDefault="00A81801" w:rsidP="000401E5">
      <w:pPr>
        <w:jc w:val="both"/>
        <w:rPr>
          <w:rFonts w:ascii="Tahoma" w:hAnsi="Tahoma" w:cs="Tahoma"/>
          <w:sz w:val="22"/>
          <w:szCs w:val="22"/>
        </w:rPr>
      </w:pPr>
    </w:p>
    <w:p w:rsidR="00261663" w:rsidRPr="009E7BEC" w:rsidRDefault="00261663" w:rsidP="00261663">
      <w:pPr>
        <w:rPr>
          <w:rFonts w:ascii="Tahoma" w:hAnsi="Tahoma" w:cs="Tahoma"/>
          <w:b/>
          <w:bCs/>
          <w:sz w:val="22"/>
        </w:rPr>
      </w:pPr>
    </w:p>
    <w:p w:rsidR="00261663" w:rsidRPr="002B4163" w:rsidRDefault="00DE156C" w:rsidP="004508AA">
      <w:pPr>
        <w:rPr>
          <w:rFonts w:ascii="Tahoma" w:hAnsi="Tahoma" w:cs="Tahoma"/>
          <w:b/>
          <w:i/>
          <w:u w:val="single"/>
        </w:rPr>
      </w:pPr>
      <w:r w:rsidRPr="002B4163">
        <w:rPr>
          <w:rFonts w:ascii="Tahoma" w:hAnsi="Tahoma" w:cs="Tahoma"/>
          <w:b/>
          <w:u w:val="single"/>
        </w:rPr>
        <w:t>Artículos de o</w:t>
      </w:r>
      <w:r w:rsidR="00261663" w:rsidRPr="002B4163">
        <w:rPr>
          <w:rFonts w:ascii="Tahoma" w:hAnsi="Tahoma" w:cs="Tahoma"/>
          <w:b/>
          <w:u w:val="single"/>
        </w:rPr>
        <w:t>pinión</w:t>
      </w:r>
    </w:p>
    <w:p w:rsidR="004508AA" w:rsidRDefault="004508AA" w:rsidP="004508AA">
      <w:pPr>
        <w:rPr>
          <w:rFonts w:ascii="Tahoma" w:hAnsi="Tahoma" w:cs="Tahoma"/>
          <w:i/>
          <w:sz w:val="22"/>
          <w:szCs w:val="22"/>
        </w:rPr>
      </w:pPr>
    </w:p>
    <w:p w:rsidR="004508AA" w:rsidRPr="004508AA" w:rsidRDefault="009E16BC" w:rsidP="004508AA">
      <w:pPr>
        <w:jc w:val="both"/>
        <w:rPr>
          <w:rFonts w:ascii="Tahoma" w:hAnsi="Tahoma" w:cs="Tahoma"/>
          <w:sz w:val="22"/>
          <w:szCs w:val="22"/>
        </w:rPr>
      </w:pPr>
      <w:r>
        <w:rPr>
          <w:rFonts w:ascii="Tahoma" w:hAnsi="Tahoma" w:cs="Tahoma"/>
          <w:sz w:val="22"/>
          <w:szCs w:val="22"/>
        </w:rPr>
        <w:t>Si bien h</w:t>
      </w:r>
      <w:r w:rsidR="001C6781">
        <w:rPr>
          <w:rFonts w:ascii="Tahoma" w:hAnsi="Tahoma" w:cs="Tahoma"/>
          <w:sz w:val="22"/>
          <w:szCs w:val="22"/>
        </w:rPr>
        <w:t>a</w:t>
      </w:r>
      <w:r w:rsidR="004508AA" w:rsidRPr="004508AA">
        <w:rPr>
          <w:rFonts w:ascii="Tahoma" w:hAnsi="Tahoma" w:cs="Tahoma"/>
          <w:sz w:val="22"/>
          <w:szCs w:val="22"/>
        </w:rPr>
        <w:t xml:space="preserve"> publicado más de </w:t>
      </w:r>
      <w:r w:rsidR="00EB406C">
        <w:rPr>
          <w:rFonts w:ascii="Tahoma" w:hAnsi="Tahoma" w:cs="Tahoma"/>
          <w:sz w:val="22"/>
          <w:szCs w:val="22"/>
        </w:rPr>
        <w:t>3</w:t>
      </w:r>
      <w:r w:rsidR="004508AA" w:rsidRPr="004508AA">
        <w:rPr>
          <w:rFonts w:ascii="Tahoma" w:hAnsi="Tahoma" w:cs="Tahoma"/>
          <w:sz w:val="22"/>
          <w:szCs w:val="22"/>
        </w:rPr>
        <w:t>0 artículos de opinión en distintos medios de de comunicación nacional</w:t>
      </w:r>
      <w:r w:rsidR="002B4163">
        <w:rPr>
          <w:rFonts w:ascii="Tahoma" w:hAnsi="Tahoma" w:cs="Tahoma"/>
          <w:sz w:val="22"/>
          <w:szCs w:val="22"/>
        </w:rPr>
        <w:t>, sobre temas de relevancia nacional</w:t>
      </w:r>
      <w:r w:rsidR="004508AA" w:rsidRPr="004508AA">
        <w:rPr>
          <w:rFonts w:ascii="Tahoma" w:hAnsi="Tahoma" w:cs="Tahoma"/>
          <w:sz w:val="22"/>
          <w:szCs w:val="22"/>
        </w:rPr>
        <w:t xml:space="preserve">, </w:t>
      </w:r>
      <w:r>
        <w:rPr>
          <w:rFonts w:ascii="Tahoma" w:hAnsi="Tahoma" w:cs="Tahoma"/>
          <w:sz w:val="22"/>
          <w:szCs w:val="22"/>
        </w:rPr>
        <w:t xml:space="preserve">y ha vertido su opinión en medios televisivos, </w:t>
      </w:r>
      <w:r w:rsidR="00650E71">
        <w:rPr>
          <w:rFonts w:ascii="Tahoma" w:hAnsi="Tahoma" w:cs="Tahoma"/>
          <w:sz w:val="22"/>
          <w:szCs w:val="22"/>
        </w:rPr>
        <w:t>radiales</w:t>
      </w:r>
      <w:r>
        <w:rPr>
          <w:rFonts w:ascii="Tahoma" w:hAnsi="Tahoma" w:cs="Tahoma"/>
          <w:sz w:val="22"/>
          <w:szCs w:val="22"/>
        </w:rPr>
        <w:t xml:space="preserve"> y </w:t>
      </w:r>
      <w:r w:rsidR="00650E71">
        <w:rPr>
          <w:rFonts w:ascii="Tahoma" w:hAnsi="Tahoma" w:cs="Tahoma"/>
          <w:sz w:val="22"/>
          <w:szCs w:val="22"/>
        </w:rPr>
        <w:t xml:space="preserve">de </w:t>
      </w:r>
      <w:r>
        <w:rPr>
          <w:rFonts w:ascii="Tahoma" w:hAnsi="Tahoma" w:cs="Tahoma"/>
          <w:sz w:val="22"/>
          <w:szCs w:val="22"/>
        </w:rPr>
        <w:t>prensa escrito</w:t>
      </w:r>
      <w:r w:rsidR="00650E71">
        <w:rPr>
          <w:rFonts w:ascii="Tahoma" w:hAnsi="Tahoma" w:cs="Tahoma"/>
          <w:sz w:val="22"/>
          <w:szCs w:val="22"/>
        </w:rPr>
        <w:t>, le ha dedicado tres</w:t>
      </w:r>
      <w:r w:rsidR="00D54B6C">
        <w:rPr>
          <w:rFonts w:ascii="Tahoma" w:hAnsi="Tahoma" w:cs="Tahoma"/>
          <w:sz w:val="22"/>
          <w:szCs w:val="22"/>
        </w:rPr>
        <w:t xml:space="preserve"> artículos </w:t>
      </w:r>
      <w:r w:rsidR="00650E71">
        <w:rPr>
          <w:rFonts w:ascii="Tahoma" w:hAnsi="Tahoma" w:cs="Tahoma"/>
          <w:sz w:val="22"/>
          <w:szCs w:val="22"/>
        </w:rPr>
        <w:t xml:space="preserve">a la reflexión política </w:t>
      </w:r>
      <w:r w:rsidR="00F677B8">
        <w:rPr>
          <w:rFonts w:ascii="Tahoma" w:hAnsi="Tahoma" w:cs="Tahoma"/>
          <w:sz w:val="22"/>
          <w:szCs w:val="22"/>
        </w:rPr>
        <w:t>sobre e</w:t>
      </w:r>
      <w:r w:rsidR="00650E71">
        <w:rPr>
          <w:rFonts w:ascii="Tahoma" w:hAnsi="Tahoma" w:cs="Tahoma"/>
          <w:sz w:val="22"/>
          <w:szCs w:val="22"/>
        </w:rPr>
        <w:t>l deporte</w:t>
      </w:r>
      <w:r w:rsidR="004508AA" w:rsidRPr="004508AA">
        <w:rPr>
          <w:rFonts w:ascii="Tahoma" w:hAnsi="Tahoma" w:cs="Tahoma"/>
          <w:sz w:val="22"/>
          <w:szCs w:val="22"/>
        </w:rPr>
        <w:t>:</w:t>
      </w:r>
    </w:p>
    <w:p w:rsidR="00261663" w:rsidRDefault="00261663" w:rsidP="00261663">
      <w:pPr>
        <w:jc w:val="both"/>
        <w:rPr>
          <w:sz w:val="22"/>
        </w:rPr>
      </w:pPr>
    </w:p>
    <w:p w:rsidR="00DE156C" w:rsidRDefault="00DE156C" w:rsidP="00DE156C">
      <w:pPr>
        <w:jc w:val="both"/>
        <w:rPr>
          <w:rFonts w:ascii="Tahoma" w:hAnsi="Tahoma" w:cs="Tahoma"/>
          <w:sz w:val="22"/>
        </w:rPr>
      </w:pPr>
    </w:p>
    <w:p w:rsidR="00DE156C" w:rsidRDefault="00DE156C" w:rsidP="00DE156C">
      <w:pPr>
        <w:numPr>
          <w:ilvl w:val="0"/>
          <w:numId w:val="1"/>
        </w:numPr>
        <w:tabs>
          <w:tab w:val="clear" w:pos="720"/>
        </w:tabs>
        <w:jc w:val="both"/>
        <w:rPr>
          <w:rFonts w:ascii="Tahoma" w:hAnsi="Tahoma" w:cs="Tahoma"/>
          <w:sz w:val="22"/>
        </w:rPr>
      </w:pPr>
      <w:r>
        <w:rPr>
          <w:rFonts w:ascii="Tahoma" w:hAnsi="Tahoma" w:cs="Tahoma"/>
          <w:sz w:val="22"/>
        </w:rPr>
        <w:t xml:space="preserve">Campos, Gilberto. </w:t>
      </w:r>
      <w:r w:rsidRPr="00DE156C">
        <w:rPr>
          <w:rFonts w:ascii="Tahoma" w:hAnsi="Tahoma" w:cs="Tahoma"/>
          <w:sz w:val="22"/>
          <w:u w:val="single"/>
        </w:rPr>
        <w:t>Lo político del deporte</w:t>
      </w:r>
      <w:r>
        <w:rPr>
          <w:rFonts w:ascii="Tahoma" w:hAnsi="Tahoma" w:cs="Tahoma"/>
          <w:sz w:val="22"/>
        </w:rPr>
        <w:t xml:space="preserve">. Sección Opinión, </w:t>
      </w:r>
      <w:smartTag w:uri="urn:schemas-microsoft-com:office:smarttags" w:element="PersonName">
        <w:smartTagPr>
          <w:attr w:name="ProductID" w:val="La Naci￳n. San"/>
        </w:smartTagPr>
        <w:r>
          <w:rPr>
            <w:rFonts w:ascii="Tahoma" w:hAnsi="Tahoma" w:cs="Tahoma"/>
            <w:sz w:val="22"/>
          </w:rPr>
          <w:t>La Naci</w:t>
        </w:r>
        <w:r w:rsidR="00467107">
          <w:rPr>
            <w:rFonts w:ascii="Tahoma" w:hAnsi="Tahoma" w:cs="Tahoma"/>
            <w:sz w:val="22"/>
          </w:rPr>
          <w:t>ón.</w:t>
        </w:r>
        <w:r>
          <w:rPr>
            <w:rFonts w:ascii="Tahoma" w:hAnsi="Tahoma" w:cs="Tahoma"/>
            <w:sz w:val="22"/>
          </w:rPr>
          <w:t xml:space="preserve"> San</w:t>
        </w:r>
      </w:smartTag>
      <w:r>
        <w:rPr>
          <w:rFonts w:ascii="Tahoma" w:hAnsi="Tahoma" w:cs="Tahoma"/>
          <w:sz w:val="22"/>
        </w:rPr>
        <w:t xml:space="preserve"> José, Costa Rica. </w:t>
      </w:r>
      <w:r w:rsidR="00467107">
        <w:rPr>
          <w:rFonts w:ascii="Tahoma" w:hAnsi="Tahoma" w:cs="Tahoma"/>
          <w:sz w:val="22"/>
        </w:rPr>
        <w:t>3 de abril de 2008.</w:t>
      </w:r>
    </w:p>
    <w:p w:rsidR="00D7668A" w:rsidRDefault="00D7668A" w:rsidP="00D7668A">
      <w:pPr>
        <w:jc w:val="both"/>
        <w:rPr>
          <w:rFonts w:ascii="Tahoma" w:hAnsi="Tahoma" w:cs="Tahoma"/>
          <w:sz w:val="22"/>
        </w:rPr>
      </w:pPr>
    </w:p>
    <w:p w:rsidR="00A03C70" w:rsidRDefault="00F12051" w:rsidP="00A03C70">
      <w:pPr>
        <w:numPr>
          <w:ilvl w:val="0"/>
          <w:numId w:val="1"/>
        </w:numPr>
        <w:tabs>
          <w:tab w:val="clear" w:pos="720"/>
        </w:tabs>
        <w:jc w:val="both"/>
        <w:rPr>
          <w:rFonts w:ascii="Tahoma" w:hAnsi="Tahoma" w:cs="Tahoma"/>
          <w:sz w:val="22"/>
        </w:rPr>
      </w:pPr>
      <w:r>
        <w:rPr>
          <w:rFonts w:ascii="Tahoma" w:hAnsi="Tahoma" w:cs="Tahoma"/>
          <w:sz w:val="22"/>
        </w:rPr>
        <w:t xml:space="preserve">Campos, Gilberto. </w:t>
      </w:r>
      <w:r w:rsidRPr="00F12051">
        <w:rPr>
          <w:rFonts w:ascii="Tahoma" w:hAnsi="Tahoma" w:cs="Tahoma"/>
          <w:sz w:val="22"/>
          <w:u w:val="single"/>
        </w:rPr>
        <w:t>Muerto el Rey…¡Viva el Rey!</w:t>
      </w:r>
      <w:r>
        <w:rPr>
          <w:rFonts w:ascii="Tahoma" w:hAnsi="Tahoma" w:cs="Tahoma"/>
          <w:sz w:val="22"/>
        </w:rPr>
        <w:t xml:space="preserve"> Sección Opinión, </w:t>
      </w:r>
      <w:smartTag w:uri="urn:schemas-microsoft-com:office:smarttags" w:element="PersonName">
        <w:smartTagPr>
          <w:attr w:name="ProductID" w:val="La Prensa Libre."/>
        </w:smartTagPr>
        <w:r>
          <w:rPr>
            <w:rFonts w:ascii="Tahoma" w:hAnsi="Tahoma" w:cs="Tahoma"/>
            <w:sz w:val="22"/>
          </w:rPr>
          <w:t>La Prensa Libre.</w:t>
        </w:r>
      </w:smartTag>
      <w:r>
        <w:rPr>
          <w:rFonts w:ascii="Tahoma" w:hAnsi="Tahoma" w:cs="Tahoma"/>
          <w:sz w:val="22"/>
        </w:rPr>
        <w:t xml:space="preserve"> San José, Costa Rica. 11 de junio de 2008.</w:t>
      </w:r>
      <w:r w:rsidR="00A03C70" w:rsidRPr="00A03C70">
        <w:rPr>
          <w:rFonts w:ascii="Tahoma" w:hAnsi="Tahoma" w:cs="Tahoma"/>
          <w:sz w:val="22"/>
        </w:rPr>
        <w:t xml:space="preserve"> </w:t>
      </w:r>
    </w:p>
    <w:p w:rsidR="00A03C70" w:rsidRDefault="00A03C70" w:rsidP="00A03C70">
      <w:pPr>
        <w:jc w:val="both"/>
        <w:rPr>
          <w:rFonts w:ascii="Tahoma" w:hAnsi="Tahoma" w:cs="Tahoma"/>
          <w:sz w:val="22"/>
        </w:rPr>
      </w:pPr>
    </w:p>
    <w:p w:rsidR="00A03C70" w:rsidRPr="00DE156C" w:rsidRDefault="00A03C70" w:rsidP="00A03C70">
      <w:pPr>
        <w:numPr>
          <w:ilvl w:val="0"/>
          <w:numId w:val="1"/>
        </w:numPr>
        <w:tabs>
          <w:tab w:val="clear" w:pos="720"/>
        </w:tabs>
        <w:jc w:val="both"/>
        <w:rPr>
          <w:rFonts w:ascii="Tahoma" w:hAnsi="Tahoma" w:cs="Tahoma"/>
          <w:sz w:val="22"/>
        </w:rPr>
      </w:pPr>
      <w:r>
        <w:rPr>
          <w:rFonts w:ascii="Tahoma" w:hAnsi="Tahoma" w:cs="Tahoma"/>
          <w:sz w:val="22"/>
        </w:rPr>
        <w:t xml:space="preserve">Campos, Gilberto. </w:t>
      </w:r>
      <w:smartTag w:uri="urn:schemas-microsoft-com:office:smarttags" w:element="PersonName">
        <w:smartTagPr>
          <w:attr w:name="ProductID" w:val="La Garrocha"/>
        </w:smartTagPr>
        <w:r w:rsidRPr="000C33F8">
          <w:rPr>
            <w:rFonts w:ascii="Tahoma" w:hAnsi="Tahoma" w:cs="Tahoma"/>
            <w:sz w:val="22"/>
            <w:u w:val="single"/>
          </w:rPr>
          <w:t>La Garrocha</w:t>
        </w:r>
      </w:smartTag>
      <w:r w:rsidRPr="000C33F8">
        <w:rPr>
          <w:rFonts w:ascii="Tahoma" w:hAnsi="Tahoma" w:cs="Tahoma"/>
          <w:sz w:val="22"/>
          <w:u w:val="single"/>
        </w:rPr>
        <w:t xml:space="preserve"> de oro</w:t>
      </w:r>
      <w:r>
        <w:rPr>
          <w:rFonts w:ascii="Tahoma" w:hAnsi="Tahoma" w:cs="Tahoma"/>
          <w:sz w:val="22"/>
        </w:rPr>
        <w:t xml:space="preserve">. Sección de Opinión. </w:t>
      </w:r>
      <w:smartTag w:uri="urn:schemas-microsoft-com:office:smarttags" w:element="PersonName">
        <w:smartTagPr>
          <w:attr w:name="ProductID" w:val="La Prensa Libre."/>
        </w:smartTagPr>
        <w:r>
          <w:rPr>
            <w:rFonts w:ascii="Tahoma" w:hAnsi="Tahoma" w:cs="Tahoma"/>
            <w:sz w:val="22"/>
          </w:rPr>
          <w:t>La Prensa Libre.</w:t>
        </w:r>
      </w:smartTag>
      <w:r>
        <w:rPr>
          <w:rFonts w:ascii="Tahoma" w:hAnsi="Tahoma" w:cs="Tahoma"/>
          <w:sz w:val="22"/>
        </w:rPr>
        <w:t xml:space="preserve"> San José, Costa Rica. 19 de mayo de 2011.</w:t>
      </w:r>
    </w:p>
    <w:p w:rsidR="00A81801" w:rsidRPr="00E01A57" w:rsidRDefault="00A81801" w:rsidP="00E01A57">
      <w:pPr>
        <w:rPr>
          <w:rFonts w:ascii="Tahoma" w:hAnsi="Tahoma" w:cs="Tahoma"/>
        </w:rPr>
      </w:pPr>
    </w:p>
    <w:p w:rsidR="00E01A57" w:rsidRDefault="002B4163" w:rsidP="00E01A57">
      <w:pPr>
        <w:rPr>
          <w:rFonts w:ascii="Tahoma" w:hAnsi="Tahoma" w:cs="Tahoma"/>
          <w:b/>
          <w:u w:val="single"/>
        </w:rPr>
      </w:pPr>
      <w:r>
        <w:rPr>
          <w:rFonts w:ascii="Tahoma" w:hAnsi="Tahoma" w:cs="Tahoma"/>
          <w:b/>
          <w:u w:val="single"/>
        </w:rPr>
        <w:t>Práctica del judo</w:t>
      </w:r>
      <w:r w:rsidR="00E01A57" w:rsidRPr="00E01A57">
        <w:rPr>
          <w:rFonts w:ascii="Tahoma" w:hAnsi="Tahoma" w:cs="Tahoma"/>
          <w:b/>
          <w:u w:val="single"/>
        </w:rPr>
        <w:t xml:space="preserve"> </w:t>
      </w:r>
    </w:p>
    <w:p w:rsidR="00E01A57" w:rsidRDefault="00E01A57" w:rsidP="00E01A57">
      <w:pPr>
        <w:rPr>
          <w:rFonts w:ascii="Tahoma" w:hAnsi="Tahoma" w:cs="Tahoma"/>
          <w:b/>
          <w:u w:val="single"/>
        </w:rPr>
      </w:pPr>
    </w:p>
    <w:p w:rsidR="00861D2F" w:rsidRPr="00861D2F" w:rsidRDefault="00EE4DEC" w:rsidP="00C41421">
      <w:pPr>
        <w:numPr>
          <w:ilvl w:val="0"/>
          <w:numId w:val="5"/>
        </w:numPr>
        <w:ind w:left="360"/>
        <w:jc w:val="both"/>
        <w:rPr>
          <w:rFonts w:ascii="Tahoma" w:hAnsi="Tahoma" w:cs="Tahoma"/>
          <w:u w:val="single"/>
        </w:rPr>
      </w:pPr>
      <w:r w:rsidRPr="00861D2F">
        <w:rPr>
          <w:rFonts w:ascii="Tahoma" w:hAnsi="Tahoma" w:cs="Tahoma"/>
          <w:sz w:val="22"/>
          <w:szCs w:val="22"/>
        </w:rPr>
        <w:lastRenderedPageBreak/>
        <w:t xml:space="preserve">Inició la </w:t>
      </w:r>
      <w:r w:rsidR="003D6D6C" w:rsidRPr="00861D2F">
        <w:rPr>
          <w:rFonts w:ascii="Tahoma" w:hAnsi="Tahoma" w:cs="Tahoma"/>
          <w:sz w:val="22"/>
          <w:szCs w:val="22"/>
        </w:rPr>
        <w:t>práctica</w:t>
      </w:r>
      <w:r w:rsidRPr="00861D2F">
        <w:rPr>
          <w:rFonts w:ascii="Tahoma" w:hAnsi="Tahoma" w:cs="Tahoma"/>
          <w:sz w:val="22"/>
          <w:szCs w:val="22"/>
        </w:rPr>
        <w:t xml:space="preserve"> del Judo, con el Sensei Guillermo Sánchez en 1995 en el Dojo de </w:t>
      </w:r>
      <w:smartTag w:uri="urn:schemas-microsoft-com:office:smarttags" w:element="PersonName">
        <w:smartTagPr>
          <w:attr w:name="ProductID" w:val="la Universidad"/>
        </w:smartTagPr>
        <w:r w:rsidRPr="00861D2F">
          <w:rPr>
            <w:rFonts w:ascii="Tahoma" w:hAnsi="Tahoma" w:cs="Tahoma"/>
            <w:sz w:val="22"/>
            <w:szCs w:val="22"/>
          </w:rPr>
          <w:t>la Universidad</w:t>
        </w:r>
      </w:smartTag>
      <w:r w:rsidRPr="00861D2F">
        <w:rPr>
          <w:rFonts w:ascii="Tahoma" w:hAnsi="Tahoma" w:cs="Tahoma"/>
          <w:sz w:val="22"/>
          <w:szCs w:val="22"/>
        </w:rPr>
        <w:t xml:space="preserve"> de Costa Rica. </w:t>
      </w:r>
      <w:r w:rsidR="00861D2F">
        <w:rPr>
          <w:rFonts w:ascii="Tahoma" w:hAnsi="Tahoma" w:cs="Tahoma"/>
          <w:sz w:val="22"/>
          <w:szCs w:val="22"/>
        </w:rPr>
        <w:t>Actualmente ostenta el grado de Sho Dan.</w:t>
      </w:r>
    </w:p>
    <w:p w:rsidR="00861D2F" w:rsidRDefault="00861D2F" w:rsidP="00861D2F">
      <w:pPr>
        <w:ind w:left="360"/>
        <w:jc w:val="both"/>
        <w:rPr>
          <w:rFonts w:ascii="Tahoma" w:hAnsi="Tahoma" w:cs="Tahoma"/>
          <w:u w:val="single"/>
        </w:rPr>
      </w:pPr>
    </w:p>
    <w:p w:rsidR="00861D2F" w:rsidRPr="00861D2F" w:rsidRDefault="00861D2F" w:rsidP="00861D2F">
      <w:pPr>
        <w:ind w:left="360"/>
        <w:jc w:val="both"/>
        <w:rPr>
          <w:rFonts w:ascii="Tahoma" w:hAnsi="Tahoma" w:cs="Tahoma"/>
          <w:b/>
          <w:u w:val="single"/>
        </w:rPr>
      </w:pPr>
    </w:p>
    <w:p w:rsidR="00C41421" w:rsidRPr="00861D2F" w:rsidRDefault="00C41421" w:rsidP="00861D2F">
      <w:pPr>
        <w:jc w:val="both"/>
        <w:rPr>
          <w:rFonts w:ascii="Tahoma" w:hAnsi="Tahoma" w:cs="Tahoma"/>
          <w:b/>
          <w:u w:val="single"/>
        </w:rPr>
      </w:pPr>
      <w:r w:rsidRPr="00861D2F">
        <w:rPr>
          <w:rFonts w:ascii="Tahoma" w:hAnsi="Tahoma" w:cs="Tahoma"/>
          <w:b/>
          <w:u w:val="single"/>
        </w:rPr>
        <w:t>Educación Universitaria</w:t>
      </w:r>
    </w:p>
    <w:p w:rsidR="00C41421" w:rsidRDefault="00C41421" w:rsidP="00C41421">
      <w:pPr>
        <w:jc w:val="both"/>
        <w:rPr>
          <w:sz w:val="22"/>
        </w:rPr>
      </w:pPr>
    </w:p>
    <w:p w:rsidR="00C41421" w:rsidRDefault="00861D2F" w:rsidP="00FA0F92">
      <w:pPr>
        <w:numPr>
          <w:ilvl w:val="0"/>
          <w:numId w:val="6"/>
        </w:numPr>
        <w:jc w:val="both"/>
        <w:rPr>
          <w:rFonts w:ascii="Tahoma" w:hAnsi="Tahoma" w:cs="Tahoma"/>
          <w:sz w:val="22"/>
        </w:rPr>
      </w:pPr>
      <w:r>
        <w:rPr>
          <w:rFonts w:ascii="Tahoma" w:hAnsi="Tahoma" w:cs="Tahoma"/>
          <w:sz w:val="22"/>
        </w:rPr>
        <w:t>Máster</w:t>
      </w:r>
      <w:r w:rsidR="00C41421" w:rsidRPr="00C41421">
        <w:rPr>
          <w:rFonts w:ascii="Tahoma" w:hAnsi="Tahoma" w:cs="Tahoma"/>
          <w:sz w:val="22"/>
        </w:rPr>
        <w:t xml:space="preserve"> en Comunicación Política de la Universidad Federada de Costa Rica.</w:t>
      </w:r>
    </w:p>
    <w:p w:rsidR="00861D2F" w:rsidRDefault="00861D2F" w:rsidP="00861D2F">
      <w:pPr>
        <w:jc w:val="both"/>
        <w:rPr>
          <w:rFonts w:ascii="Tahoma" w:hAnsi="Tahoma" w:cs="Tahoma"/>
          <w:sz w:val="22"/>
        </w:rPr>
      </w:pPr>
    </w:p>
    <w:p w:rsidR="00861D2F" w:rsidRDefault="00861D2F" w:rsidP="00861D2F">
      <w:pPr>
        <w:ind w:left="720"/>
        <w:jc w:val="both"/>
        <w:rPr>
          <w:rFonts w:ascii="Tahoma" w:hAnsi="Tahoma" w:cs="Tahoma"/>
          <w:sz w:val="22"/>
        </w:rPr>
      </w:pPr>
      <w:r>
        <w:rPr>
          <w:rFonts w:ascii="Tahoma" w:hAnsi="Tahoma" w:cs="Tahoma"/>
          <w:sz w:val="22"/>
        </w:rPr>
        <w:t xml:space="preserve">Su trabajo de graduación introdujo el concepto de la prospectiva en el análisis y formulación de los procesos de comunicación política del alto gobierno. </w:t>
      </w:r>
    </w:p>
    <w:p w:rsidR="00861D2F" w:rsidRPr="00C41421" w:rsidRDefault="00861D2F" w:rsidP="00861D2F">
      <w:pPr>
        <w:ind w:left="720"/>
        <w:jc w:val="both"/>
        <w:rPr>
          <w:rFonts w:ascii="Tahoma" w:hAnsi="Tahoma" w:cs="Tahoma"/>
          <w:sz w:val="22"/>
        </w:rPr>
      </w:pPr>
    </w:p>
    <w:p w:rsidR="00C41421" w:rsidRPr="00C41421" w:rsidRDefault="00C41421" w:rsidP="00C41421">
      <w:pPr>
        <w:jc w:val="both"/>
        <w:rPr>
          <w:rFonts w:ascii="Tahoma" w:hAnsi="Tahoma" w:cs="Tahoma"/>
          <w:sz w:val="22"/>
        </w:rPr>
      </w:pPr>
    </w:p>
    <w:p w:rsidR="00E01A57" w:rsidRDefault="00C41421" w:rsidP="00FA0F92">
      <w:pPr>
        <w:numPr>
          <w:ilvl w:val="0"/>
          <w:numId w:val="6"/>
        </w:numPr>
        <w:jc w:val="both"/>
        <w:rPr>
          <w:rFonts w:ascii="Tahoma" w:hAnsi="Tahoma" w:cs="Tahoma"/>
          <w:sz w:val="22"/>
        </w:rPr>
      </w:pPr>
      <w:r w:rsidRPr="00C41421">
        <w:rPr>
          <w:rFonts w:ascii="Tahoma" w:hAnsi="Tahoma" w:cs="Tahoma"/>
          <w:sz w:val="22"/>
        </w:rPr>
        <w:t xml:space="preserve">Licenciado en Ciencias Políticas con énfasis en Gobierno y Políticas Públicas </w:t>
      </w:r>
      <w:r w:rsidR="00E01A57">
        <w:rPr>
          <w:rFonts w:ascii="Tahoma" w:hAnsi="Tahoma" w:cs="Tahoma"/>
          <w:sz w:val="22"/>
        </w:rPr>
        <w:t>de la Universidad de Costa Rica</w:t>
      </w:r>
      <w:r w:rsidRPr="00C41421">
        <w:rPr>
          <w:rFonts w:ascii="Tahoma" w:hAnsi="Tahoma" w:cs="Tahoma"/>
          <w:sz w:val="22"/>
        </w:rPr>
        <w:t xml:space="preserve">. </w:t>
      </w:r>
    </w:p>
    <w:p w:rsidR="00E01A57" w:rsidRDefault="00E01A57" w:rsidP="00C41421">
      <w:pPr>
        <w:jc w:val="both"/>
        <w:rPr>
          <w:rFonts w:ascii="Tahoma" w:hAnsi="Tahoma" w:cs="Tahoma"/>
          <w:sz w:val="22"/>
        </w:rPr>
      </w:pPr>
    </w:p>
    <w:p w:rsidR="00C41421" w:rsidRPr="00C41421" w:rsidRDefault="006E319E" w:rsidP="00FA0F92">
      <w:pPr>
        <w:numPr>
          <w:ilvl w:val="1"/>
          <w:numId w:val="6"/>
        </w:numPr>
        <w:jc w:val="both"/>
        <w:rPr>
          <w:rFonts w:ascii="Tahoma" w:hAnsi="Tahoma" w:cs="Tahoma"/>
          <w:sz w:val="22"/>
        </w:rPr>
      </w:pPr>
      <w:r>
        <w:rPr>
          <w:rFonts w:ascii="Tahoma" w:hAnsi="Tahoma" w:cs="Tahoma"/>
          <w:sz w:val="22"/>
        </w:rPr>
        <w:t xml:space="preserve">Su trabajo de graduación fiscalizó el cumplimiento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7600 de Igualdad de Oportunidades para las Personas con Discapacidad al amparo de </w:t>
      </w:r>
      <w:r w:rsidR="00E01A57">
        <w:rPr>
          <w:rFonts w:ascii="Tahoma" w:hAnsi="Tahoma" w:cs="Tahoma"/>
          <w:sz w:val="22"/>
        </w:rPr>
        <w:t>la aplicación del concepto de ciudadan</w:t>
      </w:r>
      <w:r w:rsidR="00DB634F">
        <w:rPr>
          <w:rFonts w:ascii="Tahoma" w:hAnsi="Tahoma" w:cs="Tahoma"/>
          <w:sz w:val="22"/>
        </w:rPr>
        <w:t xml:space="preserve">ía activa y el paradigma de vida </w:t>
      </w:r>
      <w:r w:rsidR="00DB634F" w:rsidRPr="00DB634F">
        <w:rPr>
          <w:rFonts w:ascii="Tahoma" w:hAnsi="Tahoma" w:cs="Tahoma"/>
          <w:sz w:val="22"/>
        </w:rPr>
        <w:t>independiente. El trabajo es una conjunción entre la teoría de la ciudadanía y el tema discapacidad que comprende una dimensión de derechos, deberes, valores políticos, ciudadanía activa y pasiva, pluralismo, inclusión, procesos de formulación, deliberación, decisión e impacto de políticas públicas y análisis estadístico</w:t>
      </w:r>
    </w:p>
    <w:p w:rsidR="00C41421" w:rsidRPr="00C41421" w:rsidRDefault="00861D2F" w:rsidP="00C41421">
      <w:pPr>
        <w:pStyle w:val="Ttulo4"/>
        <w:rPr>
          <w:rFonts w:ascii="Tahoma" w:hAnsi="Tahoma" w:cs="Tahoma"/>
          <w:sz w:val="24"/>
          <w:szCs w:val="24"/>
          <w:u w:val="single"/>
        </w:rPr>
      </w:pPr>
      <w:r>
        <w:rPr>
          <w:rFonts w:ascii="Tahoma" w:hAnsi="Tahoma" w:cs="Tahoma"/>
          <w:sz w:val="24"/>
          <w:szCs w:val="24"/>
          <w:u w:val="single"/>
        </w:rPr>
        <w:t>I</w:t>
      </w:r>
      <w:r w:rsidR="00C41421" w:rsidRPr="00C41421">
        <w:rPr>
          <w:rFonts w:ascii="Tahoma" w:hAnsi="Tahoma" w:cs="Tahoma"/>
          <w:sz w:val="24"/>
          <w:szCs w:val="24"/>
          <w:u w:val="single"/>
        </w:rPr>
        <w:t>diomas</w:t>
      </w:r>
    </w:p>
    <w:p w:rsidR="00C41421" w:rsidRPr="00C41421" w:rsidRDefault="00C41421" w:rsidP="00C41421">
      <w:pPr>
        <w:jc w:val="both"/>
        <w:rPr>
          <w:rFonts w:ascii="Tahoma" w:hAnsi="Tahoma" w:cs="Tahoma"/>
          <w:sz w:val="22"/>
        </w:rPr>
      </w:pPr>
    </w:p>
    <w:p w:rsidR="00706F46" w:rsidRPr="00C41421" w:rsidRDefault="00C41421" w:rsidP="00706F46">
      <w:pPr>
        <w:rPr>
          <w:rFonts w:ascii="Tahoma" w:hAnsi="Tahoma" w:cs="Tahoma"/>
          <w:bCs/>
          <w:sz w:val="22"/>
        </w:rPr>
      </w:pPr>
      <w:r w:rsidRPr="00C41421">
        <w:rPr>
          <w:rFonts w:ascii="Tahoma" w:hAnsi="Tahoma" w:cs="Tahoma"/>
          <w:bCs/>
          <w:sz w:val="22"/>
        </w:rPr>
        <w:t>Español: Lengua materna.</w:t>
      </w:r>
    </w:p>
    <w:p w:rsidR="00C41421" w:rsidRPr="00C41421" w:rsidRDefault="00C41421" w:rsidP="00706F46">
      <w:pPr>
        <w:rPr>
          <w:rFonts w:ascii="Tahoma" w:hAnsi="Tahoma" w:cs="Tahoma"/>
          <w:bCs/>
          <w:sz w:val="22"/>
        </w:rPr>
      </w:pPr>
      <w:r w:rsidRPr="00C41421">
        <w:rPr>
          <w:rFonts w:ascii="Tahoma" w:hAnsi="Tahoma" w:cs="Tahoma"/>
          <w:bCs/>
          <w:sz w:val="22"/>
        </w:rPr>
        <w:t>Inglés:   Habla y lee.</w:t>
      </w:r>
    </w:p>
    <w:p w:rsidR="00297FF5" w:rsidRPr="00325095" w:rsidRDefault="00297FF5" w:rsidP="00B43CC8">
      <w:pPr>
        <w:jc w:val="both"/>
        <w:rPr>
          <w:rFonts w:ascii="Tahoma" w:hAnsi="Tahoma" w:cs="Tahoma"/>
          <w:b/>
          <w:bCs/>
          <w:sz w:val="22"/>
          <w:lang w:val="pt-BR"/>
        </w:rPr>
      </w:pPr>
    </w:p>
    <w:p w:rsidR="00706F46" w:rsidRPr="009D654D" w:rsidRDefault="00706F46" w:rsidP="00706F46">
      <w:pPr>
        <w:rPr>
          <w:rFonts w:ascii="Tahoma" w:hAnsi="Tahoma" w:cs="Tahoma"/>
          <w:b/>
          <w:bCs/>
          <w:u w:val="single"/>
        </w:rPr>
      </w:pPr>
      <w:r w:rsidRPr="009D654D">
        <w:rPr>
          <w:rFonts w:ascii="Tahoma" w:hAnsi="Tahoma" w:cs="Tahoma"/>
          <w:b/>
          <w:bCs/>
          <w:u w:val="single"/>
        </w:rPr>
        <w:t>Datos Personales</w:t>
      </w:r>
    </w:p>
    <w:p w:rsidR="00706F46" w:rsidRPr="00706F46" w:rsidRDefault="00706F46" w:rsidP="00706F46">
      <w:pPr>
        <w:rPr>
          <w:rFonts w:ascii="Tahoma" w:hAnsi="Tahoma" w:cs="Tahoma"/>
          <w:b/>
          <w:bCs/>
          <w:sz w:val="22"/>
        </w:rPr>
      </w:pPr>
    </w:p>
    <w:p w:rsidR="00706F46" w:rsidRPr="00706F46" w:rsidRDefault="00706F46" w:rsidP="00861D2F">
      <w:pPr>
        <w:pStyle w:val="Ttulo1"/>
        <w:jc w:val="both"/>
        <w:rPr>
          <w:rFonts w:ascii="Tahoma" w:hAnsi="Tahoma" w:cs="Tahoma"/>
          <w:sz w:val="22"/>
        </w:rPr>
      </w:pPr>
      <w:r w:rsidRPr="00706F46">
        <w:rPr>
          <w:rFonts w:ascii="Tahoma" w:hAnsi="Tahoma" w:cs="Tahoma"/>
          <w:b/>
          <w:bCs/>
          <w:sz w:val="22"/>
        </w:rPr>
        <w:t>Nombre:</w:t>
      </w:r>
      <w:r w:rsidRPr="00706F46">
        <w:rPr>
          <w:rFonts w:ascii="Tahoma" w:hAnsi="Tahoma" w:cs="Tahoma"/>
          <w:sz w:val="22"/>
        </w:rPr>
        <w:t xml:space="preserve">                 </w:t>
      </w:r>
      <w:r w:rsidR="00C4317B">
        <w:rPr>
          <w:rFonts w:ascii="Tahoma" w:hAnsi="Tahoma" w:cs="Tahoma"/>
          <w:sz w:val="22"/>
        </w:rPr>
        <w:t xml:space="preserve"> </w:t>
      </w:r>
      <w:r w:rsidR="00861D2F">
        <w:rPr>
          <w:rFonts w:ascii="Tahoma" w:hAnsi="Tahoma" w:cs="Tahoma"/>
          <w:sz w:val="22"/>
        </w:rPr>
        <w:t xml:space="preserve">   </w:t>
      </w:r>
      <w:r w:rsidRPr="00706F46">
        <w:rPr>
          <w:rFonts w:ascii="Tahoma" w:hAnsi="Tahoma" w:cs="Tahoma"/>
          <w:sz w:val="22"/>
        </w:rPr>
        <w:t xml:space="preserve"> Gilberto Arnoldo Campos Cruz</w:t>
      </w:r>
    </w:p>
    <w:p w:rsidR="00706F46" w:rsidRPr="00706F46" w:rsidRDefault="00706F46" w:rsidP="00E01A57">
      <w:pPr>
        <w:jc w:val="both"/>
        <w:rPr>
          <w:rFonts w:ascii="Tahoma" w:hAnsi="Tahoma" w:cs="Tahoma"/>
          <w:sz w:val="22"/>
        </w:rPr>
      </w:pPr>
      <w:r w:rsidRPr="00706F46">
        <w:rPr>
          <w:rFonts w:ascii="Tahoma" w:hAnsi="Tahoma" w:cs="Tahoma"/>
          <w:b/>
          <w:bCs/>
          <w:sz w:val="22"/>
        </w:rPr>
        <w:t xml:space="preserve">Nacionalidad:              </w:t>
      </w:r>
      <w:r w:rsidR="00C4317B">
        <w:rPr>
          <w:rFonts w:ascii="Tahoma" w:hAnsi="Tahoma" w:cs="Tahoma"/>
          <w:b/>
          <w:bCs/>
          <w:sz w:val="22"/>
        </w:rPr>
        <w:t xml:space="preserve"> </w:t>
      </w:r>
      <w:r w:rsidRPr="00706F46">
        <w:rPr>
          <w:rFonts w:ascii="Tahoma" w:hAnsi="Tahoma" w:cs="Tahoma"/>
          <w:sz w:val="22"/>
        </w:rPr>
        <w:t>Costarricense</w:t>
      </w:r>
      <w:r w:rsidRPr="00706F46">
        <w:rPr>
          <w:rFonts w:ascii="Tahoma" w:hAnsi="Tahoma" w:cs="Tahoma"/>
          <w:b/>
          <w:bCs/>
          <w:sz w:val="22"/>
        </w:rPr>
        <w:t xml:space="preserve"> </w:t>
      </w:r>
    </w:p>
    <w:p w:rsidR="00706F46" w:rsidRPr="00706F46" w:rsidRDefault="00706F46" w:rsidP="00E01A57">
      <w:pPr>
        <w:jc w:val="both"/>
        <w:rPr>
          <w:rFonts w:ascii="Tahoma" w:hAnsi="Tahoma" w:cs="Tahoma"/>
          <w:sz w:val="22"/>
        </w:rPr>
      </w:pPr>
      <w:r w:rsidRPr="00C4317B">
        <w:rPr>
          <w:rFonts w:ascii="Tahoma" w:hAnsi="Tahoma" w:cs="Tahoma"/>
          <w:b/>
          <w:bCs/>
          <w:sz w:val="22"/>
        </w:rPr>
        <w:t>Número de cédula</w:t>
      </w:r>
      <w:r w:rsidRPr="00C4317B">
        <w:rPr>
          <w:rFonts w:ascii="Tahoma" w:hAnsi="Tahoma" w:cs="Tahoma"/>
          <w:b/>
          <w:sz w:val="22"/>
        </w:rPr>
        <w:t>:</w:t>
      </w:r>
      <w:r w:rsidRPr="00706F46">
        <w:rPr>
          <w:rFonts w:ascii="Tahoma" w:hAnsi="Tahoma" w:cs="Tahoma"/>
          <w:sz w:val="22"/>
        </w:rPr>
        <w:t xml:space="preserve">     </w:t>
      </w:r>
      <w:r w:rsidR="00C4317B">
        <w:rPr>
          <w:rFonts w:ascii="Tahoma" w:hAnsi="Tahoma" w:cs="Tahoma"/>
          <w:sz w:val="22"/>
        </w:rPr>
        <w:t xml:space="preserve"> </w:t>
      </w:r>
      <w:r w:rsidRPr="00706F46">
        <w:rPr>
          <w:rFonts w:ascii="Tahoma" w:hAnsi="Tahoma" w:cs="Tahoma"/>
          <w:sz w:val="22"/>
        </w:rPr>
        <w:t>1-0989-0672</w:t>
      </w:r>
    </w:p>
    <w:p w:rsidR="00706F46" w:rsidRPr="00706F46" w:rsidRDefault="00706F46" w:rsidP="00E01A57">
      <w:pPr>
        <w:jc w:val="both"/>
        <w:rPr>
          <w:rFonts w:ascii="Tahoma" w:hAnsi="Tahoma" w:cs="Tahoma"/>
          <w:sz w:val="22"/>
        </w:rPr>
      </w:pPr>
      <w:r w:rsidRPr="00C4317B">
        <w:rPr>
          <w:rFonts w:ascii="Tahoma" w:hAnsi="Tahoma" w:cs="Tahoma"/>
          <w:b/>
          <w:sz w:val="22"/>
        </w:rPr>
        <w:t>Licencia de conducir:</w:t>
      </w:r>
      <w:r w:rsidRPr="00706F46">
        <w:rPr>
          <w:rFonts w:ascii="Tahoma" w:hAnsi="Tahoma" w:cs="Tahoma"/>
          <w:sz w:val="22"/>
        </w:rPr>
        <w:t xml:space="preserve"> </w:t>
      </w:r>
      <w:r w:rsidR="00C4317B">
        <w:rPr>
          <w:rFonts w:ascii="Tahoma" w:hAnsi="Tahoma" w:cs="Tahoma"/>
          <w:sz w:val="22"/>
        </w:rPr>
        <w:t xml:space="preserve"> </w:t>
      </w:r>
      <w:r w:rsidRPr="00706F46">
        <w:rPr>
          <w:rFonts w:ascii="Tahoma" w:hAnsi="Tahoma" w:cs="Tahoma"/>
          <w:sz w:val="22"/>
        </w:rPr>
        <w:t xml:space="preserve"> Tipo B1</w:t>
      </w:r>
      <w:r w:rsidR="008147A6">
        <w:rPr>
          <w:rFonts w:ascii="Tahoma" w:hAnsi="Tahoma" w:cs="Tahoma"/>
          <w:sz w:val="22"/>
        </w:rPr>
        <w:t xml:space="preserve"> y A2</w:t>
      </w:r>
    </w:p>
    <w:p w:rsidR="00706F46" w:rsidRPr="00C4317B" w:rsidRDefault="00C4317B" w:rsidP="00E01A57">
      <w:pPr>
        <w:jc w:val="both"/>
        <w:rPr>
          <w:rFonts w:ascii="Tahoma" w:hAnsi="Tahoma" w:cs="Tahoma"/>
          <w:sz w:val="22"/>
        </w:rPr>
      </w:pPr>
      <w:r>
        <w:rPr>
          <w:rFonts w:ascii="Tahoma" w:hAnsi="Tahoma" w:cs="Tahoma"/>
          <w:b/>
          <w:bCs/>
          <w:sz w:val="22"/>
        </w:rPr>
        <w:t>Fecha de nacimiento</w:t>
      </w:r>
      <w:r w:rsidR="00706F46" w:rsidRPr="00706F46">
        <w:rPr>
          <w:rFonts w:ascii="Tahoma" w:hAnsi="Tahoma" w:cs="Tahoma"/>
          <w:b/>
          <w:bCs/>
          <w:sz w:val="22"/>
        </w:rPr>
        <w:t xml:space="preserve">: </w:t>
      </w:r>
      <w:r>
        <w:rPr>
          <w:rFonts w:ascii="Tahoma" w:hAnsi="Tahoma" w:cs="Tahoma"/>
          <w:b/>
          <w:bCs/>
          <w:sz w:val="22"/>
        </w:rPr>
        <w:t xml:space="preserve"> </w:t>
      </w:r>
      <w:r w:rsidR="00706F46" w:rsidRPr="00706F46">
        <w:rPr>
          <w:rFonts w:ascii="Tahoma" w:hAnsi="Tahoma" w:cs="Tahoma"/>
          <w:b/>
          <w:bCs/>
          <w:sz w:val="22"/>
        </w:rPr>
        <w:t xml:space="preserve"> </w:t>
      </w:r>
      <w:r w:rsidRPr="00C4317B">
        <w:rPr>
          <w:rFonts w:ascii="Tahoma" w:hAnsi="Tahoma" w:cs="Tahoma"/>
          <w:bCs/>
          <w:sz w:val="22"/>
        </w:rPr>
        <w:t>30 de diciembre de 1977.</w:t>
      </w:r>
    </w:p>
    <w:p w:rsidR="00C4317B" w:rsidRDefault="00706F46" w:rsidP="00E01A57">
      <w:pPr>
        <w:jc w:val="both"/>
        <w:rPr>
          <w:rFonts w:ascii="Tahoma" w:hAnsi="Tahoma" w:cs="Tahoma"/>
          <w:sz w:val="22"/>
        </w:rPr>
      </w:pPr>
      <w:r w:rsidRPr="00706F46">
        <w:rPr>
          <w:rFonts w:ascii="Tahoma" w:hAnsi="Tahoma" w:cs="Tahoma"/>
          <w:b/>
          <w:bCs/>
          <w:sz w:val="22"/>
        </w:rPr>
        <w:t>Teléfono:</w:t>
      </w:r>
      <w:r w:rsidRPr="00706F46">
        <w:rPr>
          <w:rFonts w:ascii="Tahoma" w:hAnsi="Tahoma" w:cs="Tahoma"/>
          <w:sz w:val="22"/>
        </w:rPr>
        <w:t xml:space="preserve">                      </w:t>
      </w:r>
      <w:r w:rsidR="00C4317B">
        <w:rPr>
          <w:rFonts w:ascii="Tahoma" w:hAnsi="Tahoma" w:cs="Tahoma"/>
          <w:sz w:val="22"/>
        </w:rPr>
        <w:t xml:space="preserve">+ </w:t>
      </w:r>
      <w:r w:rsidRPr="00706F46">
        <w:rPr>
          <w:rFonts w:ascii="Tahoma" w:hAnsi="Tahoma" w:cs="Tahoma"/>
          <w:sz w:val="22"/>
        </w:rPr>
        <w:t>(506) 8</w:t>
      </w:r>
      <w:r w:rsidR="00C4317B">
        <w:rPr>
          <w:rFonts w:ascii="Tahoma" w:hAnsi="Tahoma" w:cs="Tahoma"/>
          <w:sz w:val="22"/>
        </w:rPr>
        <w:t>8</w:t>
      </w:r>
      <w:r w:rsidRPr="00706F46">
        <w:rPr>
          <w:rFonts w:ascii="Tahoma" w:hAnsi="Tahoma" w:cs="Tahoma"/>
          <w:sz w:val="22"/>
        </w:rPr>
        <w:t xml:space="preserve">28-9179 </w:t>
      </w:r>
      <w:r w:rsidR="00C4317B">
        <w:rPr>
          <w:rFonts w:ascii="Tahoma" w:hAnsi="Tahoma" w:cs="Tahoma"/>
          <w:sz w:val="22"/>
        </w:rPr>
        <w:t>/ + (506) 2248-9352</w:t>
      </w:r>
    </w:p>
    <w:p w:rsidR="00706F46" w:rsidRPr="00706F46" w:rsidRDefault="00706F46" w:rsidP="00E01A57">
      <w:pPr>
        <w:jc w:val="both"/>
        <w:rPr>
          <w:rFonts w:ascii="Tahoma" w:hAnsi="Tahoma" w:cs="Tahoma"/>
          <w:sz w:val="22"/>
          <w:szCs w:val="22"/>
        </w:rPr>
      </w:pPr>
      <w:r w:rsidRPr="00706F46">
        <w:rPr>
          <w:rFonts w:ascii="Tahoma" w:hAnsi="Tahoma" w:cs="Tahoma"/>
          <w:b/>
          <w:bCs/>
          <w:sz w:val="22"/>
        </w:rPr>
        <w:t xml:space="preserve">Correo </w:t>
      </w:r>
      <w:r w:rsidR="009D654D">
        <w:rPr>
          <w:rFonts w:ascii="Tahoma" w:hAnsi="Tahoma" w:cs="Tahoma"/>
          <w:b/>
          <w:bCs/>
          <w:sz w:val="22"/>
        </w:rPr>
        <w:t>e</w:t>
      </w:r>
      <w:r w:rsidRPr="00706F46">
        <w:rPr>
          <w:rFonts w:ascii="Tahoma" w:hAnsi="Tahoma" w:cs="Tahoma"/>
          <w:b/>
          <w:bCs/>
          <w:sz w:val="22"/>
        </w:rPr>
        <w:t>lectrónico:</w:t>
      </w:r>
      <w:r w:rsidRPr="00706F46">
        <w:rPr>
          <w:rFonts w:ascii="Tahoma" w:hAnsi="Tahoma" w:cs="Tahoma"/>
          <w:sz w:val="22"/>
        </w:rPr>
        <w:t xml:space="preserve"> </w:t>
      </w:r>
      <w:r w:rsidR="00C4317B">
        <w:rPr>
          <w:rFonts w:ascii="Tahoma" w:hAnsi="Tahoma" w:cs="Tahoma"/>
          <w:sz w:val="22"/>
        </w:rPr>
        <w:t xml:space="preserve"> </w:t>
      </w:r>
      <w:r w:rsidR="00861D2F">
        <w:rPr>
          <w:rFonts w:ascii="Tahoma" w:hAnsi="Tahoma" w:cs="Tahoma"/>
          <w:sz w:val="22"/>
        </w:rPr>
        <w:t xml:space="preserve">    camposcruzgilberto@gmail.com</w:t>
      </w:r>
    </w:p>
    <w:sectPr w:rsidR="00706F46" w:rsidRPr="00706F46" w:rsidSect="00A81801">
      <w:footerReference w:type="even" r:id="rId7"/>
      <w:footerReference w:type="default" r:id="rId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E0" w:rsidRDefault="000125E0">
      <w:r>
        <w:separator/>
      </w:r>
    </w:p>
  </w:endnote>
  <w:endnote w:type="continuationSeparator" w:id="0">
    <w:p w:rsidR="000125E0" w:rsidRDefault="0001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09" w:rsidRDefault="009C53D0" w:rsidP="0020574E">
    <w:pPr>
      <w:pStyle w:val="Piedepgina"/>
      <w:framePr w:wrap="around" w:vAnchor="text" w:hAnchor="margin" w:xAlign="right" w:y="1"/>
      <w:rPr>
        <w:rStyle w:val="Nmerodepgina"/>
      </w:rPr>
    </w:pPr>
    <w:r>
      <w:rPr>
        <w:rStyle w:val="Nmerodepgina"/>
      </w:rPr>
      <w:fldChar w:fldCharType="begin"/>
    </w:r>
    <w:r w:rsidR="00900709">
      <w:rPr>
        <w:rStyle w:val="Nmerodepgina"/>
      </w:rPr>
      <w:instrText xml:space="preserve">PAGE  </w:instrText>
    </w:r>
    <w:r>
      <w:rPr>
        <w:rStyle w:val="Nmerodepgina"/>
      </w:rPr>
      <w:fldChar w:fldCharType="end"/>
    </w:r>
  </w:p>
  <w:p w:rsidR="00900709" w:rsidRDefault="00900709" w:rsidP="0090070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09" w:rsidRDefault="009C53D0" w:rsidP="0020574E">
    <w:pPr>
      <w:pStyle w:val="Piedepgina"/>
      <w:framePr w:wrap="around" w:vAnchor="text" w:hAnchor="margin" w:xAlign="right" w:y="1"/>
      <w:rPr>
        <w:rStyle w:val="Nmerodepgina"/>
      </w:rPr>
    </w:pPr>
    <w:r>
      <w:rPr>
        <w:rStyle w:val="Nmerodepgina"/>
      </w:rPr>
      <w:fldChar w:fldCharType="begin"/>
    </w:r>
    <w:r w:rsidR="00900709">
      <w:rPr>
        <w:rStyle w:val="Nmerodepgina"/>
      </w:rPr>
      <w:instrText xml:space="preserve">PAGE  </w:instrText>
    </w:r>
    <w:r>
      <w:rPr>
        <w:rStyle w:val="Nmerodepgina"/>
      </w:rPr>
      <w:fldChar w:fldCharType="separate"/>
    </w:r>
    <w:r w:rsidR="0076325F">
      <w:rPr>
        <w:rStyle w:val="Nmerodepgina"/>
        <w:noProof/>
      </w:rPr>
      <w:t>1</w:t>
    </w:r>
    <w:r>
      <w:rPr>
        <w:rStyle w:val="Nmerodepgina"/>
      </w:rPr>
      <w:fldChar w:fldCharType="end"/>
    </w:r>
  </w:p>
  <w:p w:rsidR="00900709" w:rsidRDefault="00900709" w:rsidP="0090070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E0" w:rsidRDefault="000125E0">
      <w:r>
        <w:separator/>
      </w:r>
    </w:p>
  </w:footnote>
  <w:footnote w:type="continuationSeparator" w:id="0">
    <w:p w:rsidR="000125E0" w:rsidRDefault="000125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956"/>
    <w:multiLevelType w:val="hybridMultilevel"/>
    <w:tmpl w:val="976EE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36B7C"/>
    <w:multiLevelType w:val="hybridMultilevel"/>
    <w:tmpl w:val="7BE209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719D4"/>
    <w:multiLevelType w:val="hybridMultilevel"/>
    <w:tmpl w:val="15B28E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F673D"/>
    <w:multiLevelType w:val="hybridMultilevel"/>
    <w:tmpl w:val="DF265936"/>
    <w:lvl w:ilvl="0" w:tplc="EBB4E634">
      <w:start w:val="1"/>
      <w:numFmt w:val="decimal"/>
      <w:lvlText w:val="%1."/>
      <w:lvlJc w:val="left"/>
      <w:pPr>
        <w:tabs>
          <w:tab w:val="num" w:pos="720"/>
        </w:tabs>
        <w:ind w:left="720" w:hanging="360"/>
      </w:pPr>
      <w:rPr>
        <w:rFonts w:ascii="Tahoma" w:hAnsi="Tahoma" w:cs="Tahoma" w:hint="default"/>
        <w:b w:val="0"/>
        <w:i w:val="0"/>
        <w:color w:val="auto"/>
        <w:sz w:val="22"/>
        <w:szCs w:val="22"/>
        <w:u w:val="none"/>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 w15:restartNumberingAfterBreak="0">
    <w:nsid w:val="4B6516C5"/>
    <w:multiLevelType w:val="hybridMultilevel"/>
    <w:tmpl w:val="5448C0AC"/>
    <w:lvl w:ilvl="0" w:tplc="EBB4E634">
      <w:start w:val="1"/>
      <w:numFmt w:val="decimal"/>
      <w:lvlText w:val="%1."/>
      <w:lvlJc w:val="left"/>
      <w:pPr>
        <w:tabs>
          <w:tab w:val="num" w:pos="720"/>
        </w:tabs>
        <w:ind w:left="720" w:hanging="360"/>
      </w:pPr>
      <w:rPr>
        <w:rFonts w:ascii="Tahoma" w:hAnsi="Tahoma" w:cs="Tahoma" w:hint="default"/>
        <w:b w:val="0"/>
        <w:i w:val="0"/>
        <w:color w:val="auto"/>
        <w:sz w:val="22"/>
        <w:szCs w:val="22"/>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3AE13F5"/>
    <w:multiLevelType w:val="multilevel"/>
    <w:tmpl w:val="9484180E"/>
    <w:lvl w:ilvl="0">
      <w:start w:val="1"/>
      <w:numFmt w:val="decimal"/>
      <w:lvlText w:val="%1."/>
      <w:lvlJc w:val="left"/>
      <w:pPr>
        <w:tabs>
          <w:tab w:val="num" w:pos="360"/>
        </w:tabs>
        <w:ind w:left="340" w:hanging="340"/>
      </w:pPr>
      <w:rPr>
        <w:rFonts w:ascii="Times New Roman" w:hAnsi="Times New Roman" w:hint="default"/>
        <w:b/>
        <w:i w:val="0"/>
        <w:color w:val="auto"/>
        <w:sz w:val="28"/>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56A0478"/>
    <w:multiLevelType w:val="hybridMultilevel"/>
    <w:tmpl w:val="F53EDAE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FA3585"/>
    <w:multiLevelType w:val="multilevel"/>
    <w:tmpl w:val="0C0A000F"/>
    <w:lvl w:ilvl="0">
      <w:start w:val="1"/>
      <w:numFmt w:val="decimal"/>
      <w:lvlText w:val="%1."/>
      <w:lvlJc w:val="left"/>
      <w:pPr>
        <w:tabs>
          <w:tab w:val="num" w:pos="720"/>
        </w:tabs>
        <w:ind w:left="720" w:hanging="360"/>
      </w:pPr>
      <w:rPr>
        <w:rFonts w:hint="default"/>
        <w:b/>
        <w:i w:val="0"/>
        <w:color w:val="auto"/>
        <w:sz w:val="28"/>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B2510C4"/>
    <w:multiLevelType w:val="multilevel"/>
    <w:tmpl w:val="DAE62FE4"/>
    <w:lvl w:ilvl="0">
      <w:start w:val="1"/>
      <w:numFmt w:val="decimal"/>
      <w:lvlText w:val="%1."/>
      <w:lvlJc w:val="left"/>
      <w:pPr>
        <w:tabs>
          <w:tab w:val="num" w:pos="720"/>
        </w:tabs>
        <w:ind w:left="720" w:hanging="360"/>
      </w:pPr>
      <w:rPr>
        <w:rFonts w:hint="default"/>
        <w:b/>
        <w:i w:val="0"/>
        <w:color w:val="auto"/>
        <w:sz w:val="28"/>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7BA36892"/>
    <w:multiLevelType w:val="hybridMultilevel"/>
    <w:tmpl w:val="F9D89C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8"/>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92"/>
    <w:rsid w:val="00003A04"/>
    <w:rsid w:val="000125E0"/>
    <w:rsid w:val="00026EAF"/>
    <w:rsid w:val="000401E5"/>
    <w:rsid w:val="00084D4F"/>
    <w:rsid w:val="000B3A7E"/>
    <w:rsid w:val="000D7ECF"/>
    <w:rsid w:val="00110CCA"/>
    <w:rsid w:val="00166AED"/>
    <w:rsid w:val="001A7314"/>
    <w:rsid w:val="001B59F4"/>
    <w:rsid w:val="001C6781"/>
    <w:rsid w:val="001D2265"/>
    <w:rsid w:val="001E1416"/>
    <w:rsid w:val="00203299"/>
    <w:rsid w:val="0020574E"/>
    <w:rsid w:val="0021781D"/>
    <w:rsid w:val="00252F37"/>
    <w:rsid w:val="002547BB"/>
    <w:rsid w:val="00261663"/>
    <w:rsid w:val="00271AE4"/>
    <w:rsid w:val="00297FF5"/>
    <w:rsid w:val="002B4163"/>
    <w:rsid w:val="002C4D1F"/>
    <w:rsid w:val="002C6F01"/>
    <w:rsid w:val="002F0D07"/>
    <w:rsid w:val="00314C0D"/>
    <w:rsid w:val="00325095"/>
    <w:rsid w:val="00372736"/>
    <w:rsid w:val="003B5B4C"/>
    <w:rsid w:val="003C1C26"/>
    <w:rsid w:val="003D6D6C"/>
    <w:rsid w:val="00435880"/>
    <w:rsid w:val="00436C45"/>
    <w:rsid w:val="004508AA"/>
    <w:rsid w:val="00466F8E"/>
    <w:rsid w:val="00467107"/>
    <w:rsid w:val="0048059F"/>
    <w:rsid w:val="004A0B2E"/>
    <w:rsid w:val="004D7CB5"/>
    <w:rsid w:val="004F4325"/>
    <w:rsid w:val="004F7AD3"/>
    <w:rsid w:val="005154CF"/>
    <w:rsid w:val="00521217"/>
    <w:rsid w:val="00544C10"/>
    <w:rsid w:val="005713B3"/>
    <w:rsid w:val="005852F6"/>
    <w:rsid w:val="005D7A17"/>
    <w:rsid w:val="005F4B82"/>
    <w:rsid w:val="005F51E1"/>
    <w:rsid w:val="006117E8"/>
    <w:rsid w:val="00612C37"/>
    <w:rsid w:val="00615CBA"/>
    <w:rsid w:val="00644F15"/>
    <w:rsid w:val="006453AB"/>
    <w:rsid w:val="00650E71"/>
    <w:rsid w:val="00656623"/>
    <w:rsid w:val="006D3F08"/>
    <w:rsid w:val="006D5ED3"/>
    <w:rsid w:val="006E319E"/>
    <w:rsid w:val="00706F46"/>
    <w:rsid w:val="00717DEC"/>
    <w:rsid w:val="00750426"/>
    <w:rsid w:val="0076325F"/>
    <w:rsid w:val="00777A14"/>
    <w:rsid w:val="007A660B"/>
    <w:rsid w:val="007B2F59"/>
    <w:rsid w:val="008012ED"/>
    <w:rsid w:val="00802C64"/>
    <w:rsid w:val="008147A6"/>
    <w:rsid w:val="00861D2F"/>
    <w:rsid w:val="0088320F"/>
    <w:rsid w:val="00894391"/>
    <w:rsid w:val="008C0D71"/>
    <w:rsid w:val="008C6387"/>
    <w:rsid w:val="008D2E04"/>
    <w:rsid w:val="00900709"/>
    <w:rsid w:val="00903105"/>
    <w:rsid w:val="009441D7"/>
    <w:rsid w:val="00953DA4"/>
    <w:rsid w:val="009547E5"/>
    <w:rsid w:val="00993E94"/>
    <w:rsid w:val="009978D4"/>
    <w:rsid w:val="009C53D0"/>
    <w:rsid w:val="009D654D"/>
    <w:rsid w:val="009E16BC"/>
    <w:rsid w:val="009E7BEC"/>
    <w:rsid w:val="009F51AD"/>
    <w:rsid w:val="00A03C70"/>
    <w:rsid w:val="00A05FEB"/>
    <w:rsid w:val="00A81801"/>
    <w:rsid w:val="00AE6EFC"/>
    <w:rsid w:val="00B34F36"/>
    <w:rsid w:val="00B377D1"/>
    <w:rsid w:val="00B43CC8"/>
    <w:rsid w:val="00B56480"/>
    <w:rsid w:val="00B61272"/>
    <w:rsid w:val="00BA6CA7"/>
    <w:rsid w:val="00C41421"/>
    <w:rsid w:val="00C4317B"/>
    <w:rsid w:val="00CA2A66"/>
    <w:rsid w:val="00CD6EC7"/>
    <w:rsid w:val="00CE1845"/>
    <w:rsid w:val="00CF4FA7"/>
    <w:rsid w:val="00D03AEE"/>
    <w:rsid w:val="00D11F92"/>
    <w:rsid w:val="00D405BE"/>
    <w:rsid w:val="00D44B1C"/>
    <w:rsid w:val="00D45084"/>
    <w:rsid w:val="00D5137D"/>
    <w:rsid w:val="00D54B6C"/>
    <w:rsid w:val="00D63543"/>
    <w:rsid w:val="00D6700F"/>
    <w:rsid w:val="00D7668A"/>
    <w:rsid w:val="00DB634F"/>
    <w:rsid w:val="00DC2D5F"/>
    <w:rsid w:val="00DE156C"/>
    <w:rsid w:val="00DE4972"/>
    <w:rsid w:val="00E01A57"/>
    <w:rsid w:val="00E05ED1"/>
    <w:rsid w:val="00E44833"/>
    <w:rsid w:val="00E63991"/>
    <w:rsid w:val="00E70383"/>
    <w:rsid w:val="00E7461F"/>
    <w:rsid w:val="00E77293"/>
    <w:rsid w:val="00EA1B53"/>
    <w:rsid w:val="00EA6A62"/>
    <w:rsid w:val="00EB0407"/>
    <w:rsid w:val="00EB406C"/>
    <w:rsid w:val="00EE4DEC"/>
    <w:rsid w:val="00EF5E2A"/>
    <w:rsid w:val="00F12051"/>
    <w:rsid w:val="00F3641C"/>
    <w:rsid w:val="00F677B8"/>
    <w:rsid w:val="00F810B6"/>
    <w:rsid w:val="00FA0F92"/>
    <w:rsid w:val="00FE6E3A"/>
    <w:rsid w:val="00FF2F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A930E573-04BB-47CB-84F1-D9980E25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CA7"/>
    <w:rPr>
      <w:sz w:val="24"/>
      <w:szCs w:val="24"/>
      <w:lang w:val="es-ES" w:eastAsia="es-ES"/>
    </w:rPr>
  </w:style>
  <w:style w:type="paragraph" w:styleId="Ttulo1">
    <w:name w:val="heading 1"/>
    <w:basedOn w:val="Normal"/>
    <w:next w:val="Normal"/>
    <w:qFormat/>
    <w:rsid w:val="00706F46"/>
    <w:pPr>
      <w:keepNext/>
      <w:outlineLvl w:val="0"/>
    </w:pPr>
    <w:rPr>
      <w:sz w:val="28"/>
      <w:szCs w:val="20"/>
    </w:rPr>
  </w:style>
  <w:style w:type="paragraph" w:styleId="Ttulo2">
    <w:name w:val="heading 2"/>
    <w:basedOn w:val="Normal"/>
    <w:next w:val="Normal"/>
    <w:qFormat/>
    <w:rsid w:val="00C4142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E1845"/>
    <w:pPr>
      <w:keepNext/>
      <w:spacing w:before="240" w:after="60"/>
      <w:outlineLvl w:val="2"/>
    </w:pPr>
    <w:rPr>
      <w:rFonts w:ascii="Arial" w:hAnsi="Arial" w:cs="Arial"/>
      <w:b/>
      <w:bCs/>
      <w:sz w:val="26"/>
      <w:szCs w:val="26"/>
    </w:rPr>
  </w:style>
  <w:style w:type="paragraph" w:styleId="Ttulo4">
    <w:name w:val="heading 4"/>
    <w:basedOn w:val="Normal"/>
    <w:next w:val="Normal"/>
    <w:qFormat/>
    <w:rsid w:val="00C41421"/>
    <w:pPr>
      <w:keepNext/>
      <w:spacing w:before="240" w:after="60"/>
      <w:outlineLvl w:val="3"/>
    </w:pPr>
    <w:rPr>
      <w:b/>
      <w:bCs/>
      <w:sz w:val="28"/>
      <w:szCs w:val="28"/>
    </w:rPr>
  </w:style>
  <w:style w:type="paragraph" w:styleId="Ttulo6">
    <w:name w:val="heading 6"/>
    <w:basedOn w:val="Normal"/>
    <w:next w:val="Normal"/>
    <w:qFormat/>
    <w:rsid w:val="00261663"/>
    <w:pPr>
      <w:spacing w:before="240" w:after="60"/>
      <w:outlineLvl w:val="5"/>
    </w:pPr>
    <w:rPr>
      <w:b/>
      <w:bCs/>
      <w:sz w:val="22"/>
      <w:szCs w:val="22"/>
    </w:rPr>
  </w:style>
  <w:style w:type="paragraph" w:styleId="Ttulo7">
    <w:name w:val="heading 7"/>
    <w:basedOn w:val="Normal"/>
    <w:next w:val="Normal"/>
    <w:qFormat/>
    <w:rsid w:val="00261663"/>
    <w:pPr>
      <w:spacing w:before="240" w:after="60"/>
      <w:outlineLvl w:val="6"/>
    </w:pPr>
  </w:style>
  <w:style w:type="paragraph" w:styleId="Ttulo8">
    <w:name w:val="heading 8"/>
    <w:basedOn w:val="Normal"/>
    <w:next w:val="Normal"/>
    <w:qFormat/>
    <w:rsid w:val="00261663"/>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1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F92"/>
    <w:pPr>
      <w:autoSpaceDE w:val="0"/>
      <w:autoSpaceDN w:val="0"/>
      <w:adjustRightInd w:val="0"/>
    </w:pPr>
    <w:rPr>
      <w:rFonts w:ascii="Tahoma" w:hAnsi="Tahoma" w:cs="Tahoma"/>
      <w:color w:val="000000"/>
      <w:sz w:val="24"/>
      <w:szCs w:val="24"/>
      <w:lang w:val="es-ES" w:eastAsia="es-ES"/>
    </w:rPr>
  </w:style>
  <w:style w:type="character" w:styleId="Hipervnculo">
    <w:name w:val="Hyperlink"/>
    <w:basedOn w:val="Fuentedeprrafopredeter"/>
    <w:rsid w:val="00297FF5"/>
    <w:rPr>
      <w:color w:val="0000FF"/>
      <w:u w:val="single"/>
    </w:rPr>
  </w:style>
  <w:style w:type="paragraph" w:styleId="Textoindependiente3">
    <w:name w:val="Body Text 3"/>
    <w:basedOn w:val="Normal"/>
    <w:rsid w:val="00261663"/>
    <w:rPr>
      <w:szCs w:val="20"/>
    </w:rPr>
  </w:style>
  <w:style w:type="paragraph" w:styleId="Textoindependiente">
    <w:name w:val="Body Text"/>
    <w:basedOn w:val="Normal"/>
    <w:rsid w:val="00EF5E2A"/>
    <w:pPr>
      <w:spacing w:after="120"/>
    </w:pPr>
  </w:style>
  <w:style w:type="paragraph" w:styleId="Piedepgina">
    <w:name w:val="footer"/>
    <w:basedOn w:val="Normal"/>
    <w:rsid w:val="00900709"/>
    <w:pPr>
      <w:tabs>
        <w:tab w:val="center" w:pos="4252"/>
        <w:tab w:val="right" w:pos="8504"/>
      </w:tabs>
    </w:pPr>
  </w:style>
  <w:style w:type="character" w:styleId="Nmerodepgina">
    <w:name w:val="page number"/>
    <w:basedOn w:val="Fuentedeprrafopredeter"/>
    <w:rsid w:val="0090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CONCORI</Company>
  <LinksUpToDate>false</LinksUpToDate>
  <CharactersWithSpaces>9753</CharactersWithSpaces>
  <SharedDoc>false</SharedDoc>
  <HLinks>
    <vt:vector size="12" baseType="variant">
      <vt:variant>
        <vt:i4>6684766</vt:i4>
      </vt:variant>
      <vt:variant>
        <vt:i4>3</vt:i4>
      </vt:variant>
      <vt:variant>
        <vt:i4>0</vt:i4>
      </vt:variant>
      <vt:variant>
        <vt:i4>5</vt:i4>
      </vt:variant>
      <vt:variant>
        <vt:lpwstr>mailto:presidente@olimpicocrc.org</vt:lpwstr>
      </vt:variant>
      <vt:variant>
        <vt:lpwstr/>
      </vt:variant>
      <vt:variant>
        <vt:i4>5505144</vt:i4>
      </vt:variant>
      <vt:variant>
        <vt:i4>0</vt:i4>
      </vt:variant>
      <vt:variant>
        <vt:i4>0</vt:i4>
      </vt:variant>
      <vt:variant>
        <vt:i4>5</vt:i4>
      </vt:variant>
      <vt:variant>
        <vt:lpwstr>mailto:dlopez@grupocbc.net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Campos</dc:creator>
  <cp:lastModifiedBy>Yalile</cp:lastModifiedBy>
  <cp:revision>2</cp:revision>
  <dcterms:created xsi:type="dcterms:W3CDTF">2019-05-24T14:55:00Z</dcterms:created>
  <dcterms:modified xsi:type="dcterms:W3CDTF">2019-05-24T14:55:00Z</dcterms:modified>
</cp:coreProperties>
</file>