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C60" w:rsidRDefault="00B90C60"/>
    <w:p w:rsidR="00B90C60" w:rsidRPr="00FC65F9" w:rsidRDefault="00B90C60" w:rsidP="00B90C60">
      <w:pPr>
        <w:spacing w:line="360" w:lineRule="auto"/>
        <w:rPr>
          <w:rFonts w:ascii="Arial" w:eastAsia="Calibri" w:hAnsi="Arial" w:cs="Arial"/>
          <w:b/>
          <w:sz w:val="20"/>
          <w:szCs w:val="20"/>
          <w:lang w:val="es-CR" w:eastAsia="en-US"/>
        </w:rPr>
      </w:pPr>
      <w:r w:rsidRPr="00FC65F9">
        <w:rPr>
          <w:rFonts w:ascii="Arial" w:eastAsia="Calibri" w:hAnsi="Arial" w:cs="Arial"/>
          <w:b/>
          <w:sz w:val="20"/>
          <w:szCs w:val="20"/>
          <w:lang w:val="es-CR" w:eastAsia="en-US"/>
        </w:rPr>
        <w:t>Ficha técnica del indicador:</w:t>
      </w:r>
    </w:p>
    <w:p w:rsidR="00FC72F7" w:rsidRPr="00FC65F9" w:rsidRDefault="00B90C60" w:rsidP="00B90C60">
      <w:pPr>
        <w:spacing w:line="360" w:lineRule="auto"/>
        <w:rPr>
          <w:rFonts w:ascii="Arial" w:eastAsia="Calibri" w:hAnsi="Arial" w:cs="Arial"/>
          <w:sz w:val="20"/>
          <w:szCs w:val="20"/>
          <w:lang w:val="es-CR" w:eastAsia="en-US"/>
        </w:rPr>
      </w:pPr>
      <w:r w:rsidRPr="00FC65F9">
        <w:rPr>
          <w:rFonts w:ascii="Arial" w:eastAsia="Calibri" w:hAnsi="Arial" w:cs="Arial"/>
          <w:b/>
          <w:sz w:val="20"/>
          <w:szCs w:val="20"/>
          <w:lang w:val="es-CR" w:eastAsia="en-US"/>
        </w:rPr>
        <w:t>Nombre del indicador</w:t>
      </w:r>
      <w:r w:rsidRPr="00FC65F9">
        <w:rPr>
          <w:rFonts w:ascii="Arial" w:eastAsia="Calibri" w:hAnsi="Arial" w:cs="Arial"/>
          <w:sz w:val="20"/>
          <w:szCs w:val="20"/>
          <w:lang w:val="es-CR" w:eastAsia="en-US"/>
        </w:rPr>
        <w:t xml:space="preserve">: </w:t>
      </w:r>
      <w:r w:rsidR="009B4FF3" w:rsidRPr="009B4FF3">
        <w:rPr>
          <w:rFonts w:ascii="Arial" w:eastAsia="Calibri" w:hAnsi="Arial" w:cs="Arial"/>
          <w:sz w:val="20"/>
          <w:szCs w:val="20"/>
          <w:lang w:val="es-CR" w:eastAsia="en-US"/>
        </w:rPr>
        <w:t xml:space="preserve">Número de predios regularizados a </w:t>
      </w:r>
      <w:r w:rsidR="009B4FF3">
        <w:rPr>
          <w:rFonts w:ascii="Arial" w:eastAsia="Calibri" w:hAnsi="Arial" w:cs="Arial"/>
          <w:sz w:val="20"/>
          <w:szCs w:val="20"/>
          <w:lang w:val="es-CR" w:eastAsia="en-US"/>
        </w:rPr>
        <w:t>nivel nacional.</w:t>
      </w:r>
    </w:p>
    <w:tbl>
      <w:tblPr>
        <w:tblStyle w:val="GFATableGrid1"/>
        <w:tblW w:w="10731" w:type="dxa"/>
        <w:tblInd w:w="-942" w:type="dxa"/>
        <w:tblLook w:val="01E0" w:firstRow="1" w:lastRow="1" w:firstColumn="1" w:lastColumn="1" w:noHBand="0" w:noVBand="0"/>
      </w:tblPr>
      <w:tblGrid>
        <w:gridCol w:w="1952"/>
        <w:gridCol w:w="2355"/>
        <w:gridCol w:w="6424"/>
      </w:tblGrid>
      <w:tr w:rsidR="00B90C60" w:rsidRPr="00A81ED7" w:rsidTr="00E471FD">
        <w:trPr>
          <w:trHeight w:val="331"/>
          <w:tblHeader/>
        </w:trPr>
        <w:tc>
          <w:tcPr>
            <w:tcW w:w="4307" w:type="dxa"/>
            <w:gridSpan w:val="2"/>
            <w:shd w:val="clear" w:color="auto" w:fill="E7E6E6" w:themeFill="background2"/>
            <w:hideMark/>
          </w:tcPr>
          <w:p w:rsidR="00B90C60" w:rsidRPr="00A81ED7" w:rsidRDefault="00B90C60" w:rsidP="0090152D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Elemento</w:t>
            </w:r>
          </w:p>
        </w:tc>
        <w:tc>
          <w:tcPr>
            <w:tcW w:w="6424" w:type="dxa"/>
            <w:shd w:val="clear" w:color="auto" w:fill="E7E6E6" w:themeFill="background2"/>
            <w:hideMark/>
          </w:tcPr>
          <w:p w:rsidR="00B90C60" w:rsidRPr="00A81ED7" w:rsidRDefault="00B90C60" w:rsidP="0090152D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Descripción</w:t>
            </w:r>
          </w:p>
        </w:tc>
      </w:tr>
      <w:tr w:rsidR="00B90C60" w:rsidRPr="00A81ED7" w:rsidTr="00E471FD">
        <w:trPr>
          <w:trHeight w:val="446"/>
        </w:trPr>
        <w:tc>
          <w:tcPr>
            <w:tcW w:w="4307" w:type="dxa"/>
            <w:gridSpan w:val="2"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Nombre del indicador</w:t>
            </w:r>
          </w:p>
        </w:tc>
        <w:tc>
          <w:tcPr>
            <w:tcW w:w="6424" w:type="dxa"/>
          </w:tcPr>
          <w:p w:rsidR="00B90C60" w:rsidRPr="00A81ED7" w:rsidRDefault="009B4FF3" w:rsidP="00786BC8">
            <w:pPr>
              <w:pStyle w:val="Sinespaciado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  <w:r w:rsidRPr="009B4FF3">
              <w:rPr>
                <w:rFonts w:ascii="Arial" w:hAnsi="Arial" w:cs="Arial"/>
                <w:sz w:val="20"/>
                <w:szCs w:val="20"/>
                <w:lang w:val="es-CR" w:eastAsia="en-US"/>
              </w:rPr>
              <w:t>Número de predios</w:t>
            </w:r>
            <w:r>
              <w:rPr>
                <w:rFonts w:ascii="Arial" w:hAnsi="Arial" w:cs="Arial"/>
                <w:sz w:val="20"/>
                <w:szCs w:val="20"/>
                <w:lang w:val="es-CR" w:eastAsia="en-US"/>
              </w:rPr>
              <w:t xml:space="preserve"> regularizados a nivel nacional</w:t>
            </w:r>
            <w:r w:rsidR="00786BC8" w:rsidRPr="00A81ED7">
              <w:rPr>
                <w:rFonts w:ascii="Arial" w:hAnsi="Arial" w:cs="Arial"/>
                <w:sz w:val="20"/>
                <w:szCs w:val="20"/>
                <w:lang w:val="es-CR" w:eastAsia="en-US"/>
              </w:rPr>
              <w:t>.</w:t>
            </w:r>
          </w:p>
          <w:p w:rsidR="00786BC8" w:rsidRPr="00A81ED7" w:rsidRDefault="00786BC8" w:rsidP="00786BC8">
            <w:pPr>
              <w:pStyle w:val="Sinespaciado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B90C60" w:rsidRPr="00A81ED7" w:rsidTr="00E471FD">
        <w:trPr>
          <w:trHeight w:val="446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val="es-CR" w:eastAsia="en-US"/>
              </w:rPr>
              <w:t>Definición conceptual</w:t>
            </w:r>
          </w:p>
        </w:tc>
        <w:tc>
          <w:tcPr>
            <w:tcW w:w="6424" w:type="dxa"/>
            <w:hideMark/>
          </w:tcPr>
          <w:p w:rsidR="000B0A51" w:rsidRDefault="000B0A51" w:rsidP="000B0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Implica otorgar el título de propiedad (escritura) a las </w:t>
            </w:r>
            <w:r w:rsidRPr="000A5E71">
              <w:rPr>
                <w:rFonts w:ascii="Arial" w:hAnsi="Arial" w:cs="Arial"/>
                <w:sz w:val="20"/>
                <w:szCs w:val="20"/>
              </w:rPr>
              <w:t xml:space="preserve">familias interesadas en formalizar su situación patrimonial.  </w:t>
            </w:r>
          </w:p>
          <w:p w:rsidR="00B90C60" w:rsidRPr="00A81ED7" w:rsidRDefault="000B0A51" w:rsidP="000B0A5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  <w:r w:rsidRPr="00A43A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90C60" w:rsidRPr="00A81ED7" w:rsidTr="00E471FD">
        <w:trPr>
          <w:trHeight w:val="542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Fórmula de cálculo </w:t>
            </w:r>
          </w:p>
        </w:tc>
        <w:tc>
          <w:tcPr>
            <w:tcW w:w="6424" w:type="dxa"/>
            <w:hideMark/>
          </w:tcPr>
          <w:p w:rsidR="000B0A51" w:rsidRDefault="000B0A51" w:rsidP="000B0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Sumatoria de </w:t>
            </w:r>
            <w:r w:rsidRPr="00C02730">
              <w:rPr>
                <w:rFonts w:ascii="Arial" w:hAnsi="Arial" w:cs="Arial"/>
                <w:sz w:val="20"/>
                <w:szCs w:val="20"/>
              </w:rPr>
              <w:t>predios r</w:t>
            </w:r>
            <w:r>
              <w:rPr>
                <w:rFonts w:ascii="Arial" w:hAnsi="Arial" w:cs="Arial"/>
                <w:sz w:val="20"/>
                <w:szCs w:val="20"/>
              </w:rPr>
              <w:t>egularizados.</w:t>
            </w:r>
          </w:p>
          <w:p w:rsidR="00B90C60" w:rsidRPr="00A81ED7" w:rsidRDefault="00B90C60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B90C60" w:rsidRPr="00A81ED7" w:rsidTr="00E471FD">
        <w:trPr>
          <w:trHeight w:val="347"/>
        </w:trPr>
        <w:tc>
          <w:tcPr>
            <w:tcW w:w="4307" w:type="dxa"/>
            <w:gridSpan w:val="2"/>
          </w:tcPr>
          <w:p w:rsidR="00B90C60" w:rsidRDefault="00B90C60" w:rsidP="0090152D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Componentes involucrados en la</w:t>
            </w:r>
            <w:r w:rsidR="00D22B0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fórmula</w:t>
            </w: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del cálculo</w:t>
            </w:r>
          </w:p>
          <w:p w:rsidR="006041FB" w:rsidRPr="00A81ED7" w:rsidRDefault="006041FB" w:rsidP="0090152D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424" w:type="dxa"/>
          </w:tcPr>
          <w:p w:rsidR="00B90C60" w:rsidRPr="00A81ED7" w:rsidRDefault="000B0A51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02730">
              <w:rPr>
                <w:rFonts w:ascii="Arial" w:hAnsi="Arial" w:cs="Arial"/>
                <w:sz w:val="20"/>
                <w:szCs w:val="20"/>
              </w:rPr>
              <w:t>redios r</w:t>
            </w:r>
            <w:r>
              <w:rPr>
                <w:rFonts w:ascii="Arial" w:hAnsi="Arial" w:cs="Arial"/>
                <w:sz w:val="20"/>
                <w:szCs w:val="20"/>
              </w:rPr>
              <w:t>egularizados.</w:t>
            </w:r>
          </w:p>
        </w:tc>
      </w:tr>
      <w:tr w:rsidR="00B90C60" w:rsidRPr="00A81ED7" w:rsidTr="00E471FD">
        <w:trPr>
          <w:trHeight w:val="347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Unidad de medida</w:t>
            </w:r>
          </w:p>
        </w:tc>
        <w:tc>
          <w:tcPr>
            <w:tcW w:w="6424" w:type="dxa"/>
            <w:hideMark/>
          </w:tcPr>
          <w:p w:rsidR="00B90C60" w:rsidRPr="00A81ED7" w:rsidRDefault="00786BC8" w:rsidP="00786BC8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Cantidad</w:t>
            </w:r>
          </w:p>
          <w:p w:rsidR="00B90C60" w:rsidRPr="00A81ED7" w:rsidRDefault="00B90C60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B90C60" w:rsidRPr="00A81ED7" w:rsidTr="00E471FD">
        <w:trPr>
          <w:trHeight w:val="308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Interpretación</w:t>
            </w:r>
          </w:p>
        </w:tc>
        <w:tc>
          <w:tcPr>
            <w:tcW w:w="6424" w:type="dxa"/>
            <w:hideMark/>
          </w:tcPr>
          <w:p w:rsidR="000B0A51" w:rsidRDefault="000B0A51" w:rsidP="000B0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cantidad</w:t>
            </w:r>
            <w:r w:rsidRPr="00A772A2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C02730">
              <w:rPr>
                <w:rFonts w:ascii="Arial" w:hAnsi="Arial" w:cs="Arial"/>
                <w:sz w:val="20"/>
                <w:szCs w:val="20"/>
              </w:rPr>
              <w:t>predios r</w:t>
            </w:r>
            <w:r w:rsidR="003E133B">
              <w:rPr>
                <w:rFonts w:ascii="Arial" w:hAnsi="Arial" w:cs="Arial"/>
                <w:sz w:val="20"/>
                <w:szCs w:val="20"/>
              </w:rPr>
              <w:t>egularizados, en el año 2022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0C60" w:rsidRPr="00A81ED7" w:rsidRDefault="00B90C60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bCs/>
                <w:color w:val="FF0000"/>
                <w:sz w:val="20"/>
                <w:szCs w:val="20"/>
                <w:lang w:val="es-CR" w:eastAsia="en-US"/>
              </w:rPr>
              <w:t xml:space="preserve">   </w:t>
            </w:r>
          </w:p>
        </w:tc>
      </w:tr>
      <w:tr w:rsidR="00B90C60" w:rsidRPr="00A81ED7" w:rsidTr="00E471FD">
        <w:trPr>
          <w:trHeight w:val="245"/>
        </w:trPr>
        <w:tc>
          <w:tcPr>
            <w:tcW w:w="1952" w:type="dxa"/>
            <w:vMerge w:val="restart"/>
            <w:vAlign w:val="center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Desagregación</w:t>
            </w:r>
          </w:p>
        </w:tc>
        <w:tc>
          <w:tcPr>
            <w:tcW w:w="2355" w:type="dxa"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val="es-CR" w:eastAsia="en-US"/>
              </w:rPr>
              <w:t>Geográfica</w:t>
            </w:r>
          </w:p>
        </w:tc>
        <w:tc>
          <w:tcPr>
            <w:tcW w:w="6424" w:type="dxa"/>
            <w:hideMark/>
          </w:tcPr>
          <w:p w:rsidR="00B90C60" w:rsidRDefault="000E098D" w:rsidP="000E098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  <w:t>Nacional</w:t>
            </w:r>
          </w:p>
          <w:p w:rsidR="000E098D" w:rsidRPr="00A81ED7" w:rsidRDefault="000E098D" w:rsidP="000E098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B90C60" w:rsidRPr="00A81ED7" w:rsidTr="00E471FD">
        <w:trPr>
          <w:trHeight w:val="245"/>
        </w:trPr>
        <w:tc>
          <w:tcPr>
            <w:tcW w:w="1952" w:type="dxa"/>
            <w:vMerge/>
          </w:tcPr>
          <w:p w:rsidR="00B90C60" w:rsidRPr="00A81ED7" w:rsidRDefault="00B90C60" w:rsidP="0090152D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355" w:type="dxa"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Temática</w:t>
            </w:r>
          </w:p>
        </w:tc>
        <w:tc>
          <w:tcPr>
            <w:tcW w:w="6424" w:type="dxa"/>
          </w:tcPr>
          <w:p w:rsidR="00651EC0" w:rsidRPr="00651EC0" w:rsidRDefault="00651EC0" w:rsidP="00DF56D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Por tipo de caso </w:t>
            </w:r>
            <w:r w:rsidRPr="00651EC0">
              <w:rPr>
                <w:rFonts w:ascii="Arial" w:hAnsi="Arial" w:cs="Arial"/>
                <w:sz w:val="20"/>
                <w:szCs w:val="20"/>
                <w:lang w:eastAsia="en-US"/>
              </w:rPr>
              <w:t>aprobado (v</w:t>
            </w:r>
            <w:r w:rsidRPr="00651EC0">
              <w:rPr>
                <w:rFonts w:ascii="Arial" w:hAnsi="Arial" w:cs="Arial"/>
                <w:bCs/>
                <w:sz w:val="20"/>
                <w:szCs w:val="20"/>
                <w:lang w:eastAsia="es-CR"/>
              </w:rPr>
              <w:t>enta, adjudicación, decreto y otros)</w:t>
            </w:r>
            <w:r w:rsidR="008879E5">
              <w:rPr>
                <w:rFonts w:ascii="Arial" w:hAnsi="Arial" w:cs="Arial"/>
                <w:bCs/>
                <w:sz w:val="20"/>
                <w:szCs w:val="20"/>
                <w:lang w:eastAsia="es-CR"/>
              </w:rPr>
              <w:t xml:space="preserve"> y por </w:t>
            </w:r>
            <w:r w:rsidR="000C5301">
              <w:rPr>
                <w:rFonts w:ascii="Arial" w:hAnsi="Arial" w:cs="Arial"/>
                <w:bCs/>
                <w:sz w:val="20"/>
                <w:szCs w:val="20"/>
                <w:lang w:eastAsia="es-CR"/>
              </w:rPr>
              <w:t>proyecto</w:t>
            </w:r>
            <w:r w:rsidR="008879E5">
              <w:rPr>
                <w:rFonts w:ascii="Arial" w:hAnsi="Arial" w:cs="Arial"/>
                <w:bCs/>
                <w:sz w:val="20"/>
                <w:szCs w:val="20"/>
                <w:lang w:eastAsia="es-CR"/>
              </w:rPr>
              <w:t>.</w:t>
            </w:r>
          </w:p>
          <w:p w:rsidR="00B90C60" w:rsidRPr="00A81ED7" w:rsidRDefault="00B90C60" w:rsidP="0090152D">
            <w:pPr>
              <w:pStyle w:val="Sinespaciado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s-CR" w:eastAsia="en-US"/>
              </w:rPr>
            </w:pPr>
          </w:p>
        </w:tc>
      </w:tr>
      <w:tr w:rsidR="00B90C60" w:rsidRPr="00A81ED7" w:rsidTr="00E471FD">
        <w:trPr>
          <w:trHeight w:val="485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Línea base</w:t>
            </w:r>
          </w:p>
        </w:tc>
        <w:tc>
          <w:tcPr>
            <w:tcW w:w="6424" w:type="dxa"/>
            <w:hideMark/>
          </w:tcPr>
          <w:p w:rsidR="000B0A51" w:rsidRPr="00510BE1" w:rsidRDefault="000B0A51" w:rsidP="000B0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BE1">
              <w:rPr>
                <w:rFonts w:ascii="Arial" w:hAnsi="Arial" w:cs="Arial"/>
                <w:sz w:val="20"/>
                <w:szCs w:val="20"/>
              </w:rPr>
              <w:t>1</w:t>
            </w:r>
            <w:r w:rsidR="00DA7615" w:rsidRPr="00510BE1">
              <w:rPr>
                <w:rFonts w:ascii="Arial" w:hAnsi="Arial" w:cs="Arial"/>
                <w:sz w:val="20"/>
                <w:szCs w:val="20"/>
              </w:rPr>
              <w:t>73</w:t>
            </w:r>
            <w:r w:rsidRPr="00510BE1">
              <w:rPr>
                <w:rFonts w:ascii="Arial" w:hAnsi="Arial" w:cs="Arial"/>
                <w:sz w:val="20"/>
                <w:szCs w:val="20"/>
              </w:rPr>
              <w:t xml:space="preserve"> casos.</w:t>
            </w:r>
          </w:p>
          <w:p w:rsidR="00E13C22" w:rsidRPr="005832F8" w:rsidRDefault="00E13C22" w:rsidP="000B0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BE1">
              <w:rPr>
                <w:rFonts w:ascii="Arial" w:hAnsi="Arial" w:cs="Arial"/>
                <w:sz w:val="20"/>
                <w:szCs w:val="20"/>
              </w:rPr>
              <w:t xml:space="preserve">Nota: Es </w:t>
            </w:r>
            <w:r w:rsidR="00510BE1" w:rsidRPr="00510BE1">
              <w:rPr>
                <w:rFonts w:ascii="Arial" w:hAnsi="Arial" w:cs="Arial"/>
                <w:sz w:val="20"/>
                <w:szCs w:val="20"/>
              </w:rPr>
              <w:t>lo realizado a diciembre del 2019</w:t>
            </w:r>
            <w:r w:rsidRPr="00510BE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0C60" w:rsidRPr="00A81ED7" w:rsidRDefault="00B90C60" w:rsidP="00E471FD">
            <w:pPr>
              <w:pStyle w:val="Sinespaciado"/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  <w:lang w:val="es-CR" w:eastAsia="en-US"/>
              </w:rPr>
            </w:pPr>
          </w:p>
        </w:tc>
      </w:tr>
      <w:tr w:rsidR="00B90C60" w:rsidRPr="00A81ED7" w:rsidTr="00E471FD">
        <w:trPr>
          <w:trHeight w:val="297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Meta</w:t>
            </w:r>
          </w:p>
        </w:tc>
        <w:tc>
          <w:tcPr>
            <w:tcW w:w="6424" w:type="dxa"/>
            <w:hideMark/>
          </w:tcPr>
          <w:p w:rsidR="000B0A51" w:rsidRDefault="000B0A51" w:rsidP="000B0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Regularizar 100 predios</w:t>
            </w:r>
            <w:r w:rsidRPr="007405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0C60" w:rsidRPr="00A81ED7" w:rsidRDefault="00B90C60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B90C60" w:rsidRPr="00A81ED7" w:rsidTr="00E471FD">
        <w:trPr>
          <w:trHeight w:val="542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Periodicidad </w:t>
            </w:r>
          </w:p>
        </w:tc>
        <w:tc>
          <w:tcPr>
            <w:tcW w:w="6424" w:type="dxa"/>
            <w:hideMark/>
          </w:tcPr>
          <w:p w:rsidR="00B90C60" w:rsidRPr="00A81ED7" w:rsidRDefault="00786BC8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Trimestral</w:t>
            </w:r>
            <w:r w:rsidR="000E098D">
              <w:rPr>
                <w:rFonts w:ascii="Arial" w:hAnsi="Arial" w:cs="Arial"/>
                <w:sz w:val="20"/>
                <w:szCs w:val="20"/>
              </w:rPr>
              <w:t>, semestral</w:t>
            </w:r>
            <w:r w:rsidRPr="00A81ED7">
              <w:rPr>
                <w:rFonts w:ascii="Arial" w:hAnsi="Arial" w:cs="Arial"/>
                <w:sz w:val="20"/>
                <w:szCs w:val="20"/>
              </w:rPr>
              <w:t xml:space="preserve"> y anual.</w:t>
            </w:r>
          </w:p>
          <w:p w:rsidR="00B90C60" w:rsidRPr="00A81ED7" w:rsidRDefault="00B90C60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90C60" w:rsidRPr="00A81ED7" w:rsidTr="00E471FD">
        <w:trPr>
          <w:trHeight w:val="462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Fuente de información</w:t>
            </w:r>
          </w:p>
        </w:tc>
        <w:tc>
          <w:tcPr>
            <w:tcW w:w="6424" w:type="dxa"/>
          </w:tcPr>
          <w:p w:rsidR="00F517A5" w:rsidRPr="00A81ED7" w:rsidRDefault="00F517A5" w:rsidP="00F517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- Departamento de Programas Habitacionales.</w:t>
            </w:r>
          </w:p>
          <w:p w:rsidR="00F517A5" w:rsidRPr="00A81ED7" w:rsidRDefault="00F517A5" w:rsidP="00F517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- Página Web del INVU.</w:t>
            </w:r>
          </w:p>
          <w:p w:rsidR="00B90C60" w:rsidRPr="00A81ED7" w:rsidRDefault="00B90C60" w:rsidP="0090152D">
            <w:pPr>
              <w:rPr>
                <w:rFonts w:ascii="Arial" w:hAnsi="Arial" w:cs="Arial"/>
                <w:bCs/>
                <w:strike/>
                <w:sz w:val="20"/>
                <w:szCs w:val="20"/>
                <w:lang w:val="es-CR"/>
              </w:rPr>
            </w:pPr>
          </w:p>
        </w:tc>
      </w:tr>
      <w:tr w:rsidR="00B90C60" w:rsidRPr="00A81ED7" w:rsidTr="00E471FD">
        <w:trPr>
          <w:trHeight w:val="296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Clasificación</w:t>
            </w:r>
          </w:p>
        </w:tc>
        <w:tc>
          <w:tcPr>
            <w:tcW w:w="6424" w:type="dxa"/>
            <w:hideMark/>
          </w:tcPr>
          <w:p w:rsidR="00E5242F" w:rsidRPr="00A81ED7" w:rsidRDefault="00E5242F" w:rsidP="00E524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 xml:space="preserve">(    </w:t>
            </w:r>
            <w:r w:rsidR="00D22B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ED7">
              <w:rPr>
                <w:rFonts w:ascii="Arial" w:hAnsi="Arial" w:cs="Arial"/>
                <w:sz w:val="20"/>
                <w:szCs w:val="20"/>
              </w:rPr>
              <w:t>) Impacto</w:t>
            </w:r>
          </w:p>
          <w:p w:rsidR="00E5242F" w:rsidRPr="00A81ED7" w:rsidRDefault="000E4622" w:rsidP="00E524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 xml:space="preserve">( X </w:t>
            </w:r>
            <w:r w:rsidR="00336A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ED7">
              <w:rPr>
                <w:rFonts w:ascii="Arial" w:hAnsi="Arial" w:cs="Arial"/>
                <w:sz w:val="20"/>
                <w:szCs w:val="20"/>
              </w:rPr>
              <w:t>)</w:t>
            </w:r>
            <w:r w:rsidR="00E5242F" w:rsidRPr="00A81ED7">
              <w:rPr>
                <w:rFonts w:ascii="Arial" w:hAnsi="Arial" w:cs="Arial"/>
                <w:sz w:val="20"/>
                <w:szCs w:val="20"/>
              </w:rPr>
              <w:t xml:space="preserve"> Efecto</w:t>
            </w:r>
          </w:p>
          <w:p w:rsidR="00E5242F" w:rsidRPr="00A81ED7" w:rsidRDefault="00E5242F" w:rsidP="00E524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D22B0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A81ED7">
              <w:rPr>
                <w:rFonts w:ascii="Arial" w:hAnsi="Arial" w:cs="Arial"/>
                <w:sz w:val="20"/>
                <w:szCs w:val="20"/>
              </w:rPr>
              <w:t xml:space="preserve"> ) Producto</w:t>
            </w:r>
          </w:p>
          <w:p w:rsidR="00B90C60" w:rsidRPr="00A81ED7" w:rsidRDefault="00B90C60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90C60" w:rsidRPr="00A81ED7" w:rsidTr="00E471FD">
        <w:trPr>
          <w:trHeight w:val="401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Tipo de operación estadística</w:t>
            </w:r>
          </w:p>
        </w:tc>
        <w:tc>
          <w:tcPr>
            <w:tcW w:w="6424" w:type="dxa"/>
            <w:hideMark/>
          </w:tcPr>
          <w:p w:rsidR="00B90C60" w:rsidRPr="00A81ED7" w:rsidRDefault="00F517A5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Registro administrativo.</w:t>
            </w:r>
          </w:p>
        </w:tc>
      </w:tr>
      <w:tr w:rsidR="00B90C60" w:rsidRPr="00A81ED7" w:rsidTr="00E471FD">
        <w:trPr>
          <w:trHeight w:val="532"/>
        </w:trPr>
        <w:tc>
          <w:tcPr>
            <w:tcW w:w="4307" w:type="dxa"/>
            <w:gridSpan w:val="2"/>
            <w:hideMark/>
          </w:tcPr>
          <w:p w:rsidR="00B90C60" w:rsidRPr="00A81ED7" w:rsidRDefault="00B90C60" w:rsidP="0090152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Comentarios generales</w:t>
            </w:r>
          </w:p>
        </w:tc>
        <w:tc>
          <w:tcPr>
            <w:tcW w:w="6424" w:type="dxa"/>
            <w:hideMark/>
          </w:tcPr>
          <w:p w:rsidR="000E4622" w:rsidRDefault="000E4622" w:rsidP="000E46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pretende regularizar la tenencia de la tierra mediante la formalización de los títulos de propiedad.</w:t>
            </w:r>
          </w:p>
          <w:p w:rsidR="00B90C60" w:rsidRPr="00A81ED7" w:rsidRDefault="00B90C60" w:rsidP="0090152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</w:tbl>
    <w:p w:rsidR="00E22CA1" w:rsidRDefault="00E22CA1"/>
    <w:p w:rsidR="00E22CA1" w:rsidRDefault="00E22CA1" w:rsidP="000B0A51">
      <w:pPr>
        <w:spacing w:after="160" w:line="259" w:lineRule="auto"/>
      </w:pPr>
      <w:r>
        <w:br w:type="page"/>
      </w:r>
    </w:p>
    <w:p w:rsidR="00E22CA1" w:rsidRDefault="00E22CA1" w:rsidP="00E22CA1"/>
    <w:p w:rsidR="00E22CA1" w:rsidRPr="009C0C5A" w:rsidRDefault="00E22CA1" w:rsidP="00E22CA1">
      <w:pPr>
        <w:spacing w:line="360" w:lineRule="auto"/>
        <w:rPr>
          <w:rFonts w:ascii="Arial" w:eastAsia="Calibri" w:hAnsi="Arial" w:cs="Arial"/>
          <w:b/>
          <w:sz w:val="20"/>
          <w:szCs w:val="20"/>
          <w:lang w:val="es-CR" w:eastAsia="en-US"/>
        </w:rPr>
      </w:pPr>
      <w:r w:rsidRPr="009C0C5A">
        <w:rPr>
          <w:rFonts w:ascii="Arial" w:eastAsia="Calibri" w:hAnsi="Arial" w:cs="Arial"/>
          <w:b/>
          <w:sz w:val="20"/>
          <w:szCs w:val="20"/>
          <w:lang w:val="es-CR" w:eastAsia="en-US"/>
        </w:rPr>
        <w:t>Ficha técnica del indicador:</w:t>
      </w:r>
    </w:p>
    <w:p w:rsidR="00E22CA1" w:rsidRPr="009C0C5A" w:rsidRDefault="00E22CA1" w:rsidP="00E22CA1">
      <w:pPr>
        <w:spacing w:line="360" w:lineRule="auto"/>
        <w:rPr>
          <w:rFonts w:ascii="Arial" w:eastAsia="Calibri" w:hAnsi="Arial" w:cs="Arial"/>
          <w:sz w:val="20"/>
          <w:szCs w:val="20"/>
          <w:lang w:val="es-CR" w:eastAsia="en-US"/>
        </w:rPr>
      </w:pPr>
      <w:r w:rsidRPr="009C0C5A">
        <w:rPr>
          <w:rFonts w:ascii="Arial" w:eastAsia="Calibri" w:hAnsi="Arial" w:cs="Arial"/>
          <w:b/>
          <w:sz w:val="20"/>
          <w:szCs w:val="20"/>
          <w:lang w:val="es-CR" w:eastAsia="en-US"/>
        </w:rPr>
        <w:t>Nombre del indicador:</w:t>
      </w:r>
      <w:r w:rsidRPr="009C0C5A">
        <w:rPr>
          <w:rFonts w:ascii="Arial" w:eastAsia="Calibri" w:hAnsi="Arial" w:cs="Arial"/>
          <w:sz w:val="20"/>
          <w:szCs w:val="20"/>
          <w:lang w:val="es-CR" w:eastAsia="en-US"/>
        </w:rPr>
        <w:t xml:space="preserve"> </w:t>
      </w:r>
      <w:r w:rsidR="00EA296B">
        <w:rPr>
          <w:rFonts w:ascii="Arial" w:eastAsia="Calibri" w:hAnsi="Arial" w:cs="Arial"/>
          <w:sz w:val="20"/>
          <w:szCs w:val="20"/>
          <w:lang w:val="es-CR" w:eastAsia="en-US"/>
        </w:rPr>
        <w:t xml:space="preserve">PNDIP: </w:t>
      </w:r>
      <w:r w:rsidR="00FC72F7" w:rsidRPr="009C0C5A">
        <w:rPr>
          <w:rFonts w:ascii="Arial" w:eastAsia="Calibri" w:hAnsi="Arial" w:cs="Arial"/>
          <w:sz w:val="20"/>
          <w:szCs w:val="20"/>
          <w:lang w:val="es-CR" w:eastAsia="en-US"/>
        </w:rPr>
        <w:t>Número de soluciones de vivienda generadas para la población de clase media.</w:t>
      </w:r>
    </w:p>
    <w:tbl>
      <w:tblPr>
        <w:tblStyle w:val="GFATableGrid1"/>
        <w:tblW w:w="10731" w:type="dxa"/>
        <w:tblInd w:w="-942" w:type="dxa"/>
        <w:tblLook w:val="01E0" w:firstRow="1" w:lastRow="1" w:firstColumn="1" w:lastColumn="1" w:noHBand="0" w:noVBand="0"/>
      </w:tblPr>
      <w:tblGrid>
        <w:gridCol w:w="1952"/>
        <w:gridCol w:w="2355"/>
        <w:gridCol w:w="6424"/>
      </w:tblGrid>
      <w:tr w:rsidR="00E22CA1" w:rsidRPr="00A81ED7" w:rsidTr="009E3A11">
        <w:trPr>
          <w:trHeight w:val="331"/>
          <w:tblHeader/>
        </w:trPr>
        <w:tc>
          <w:tcPr>
            <w:tcW w:w="4307" w:type="dxa"/>
            <w:gridSpan w:val="2"/>
            <w:shd w:val="clear" w:color="auto" w:fill="E7E6E6" w:themeFill="background2"/>
            <w:hideMark/>
          </w:tcPr>
          <w:p w:rsidR="00E22CA1" w:rsidRPr="00A81ED7" w:rsidRDefault="00E22CA1" w:rsidP="009E3A11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Elemento</w:t>
            </w:r>
          </w:p>
        </w:tc>
        <w:tc>
          <w:tcPr>
            <w:tcW w:w="6424" w:type="dxa"/>
            <w:shd w:val="clear" w:color="auto" w:fill="E7E6E6" w:themeFill="background2"/>
            <w:hideMark/>
          </w:tcPr>
          <w:p w:rsidR="00E22CA1" w:rsidRPr="00A81ED7" w:rsidRDefault="00E22CA1" w:rsidP="009E3A11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Descripción</w:t>
            </w:r>
          </w:p>
        </w:tc>
      </w:tr>
      <w:tr w:rsidR="00E22CA1" w:rsidRPr="00A81ED7" w:rsidTr="009E3A11">
        <w:trPr>
          <w:trHeight w:val="446"/>
        </w:trPr>
        <w:tc>
          <w:tcPr>
            <w:tcW w:w="4307" w:type="dxa"/>
            <w:gridSpan w:val="2"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Nombre del indicador</w:t>
            </w:r>
          </w:p>
        </w:tc>
        <w:tc>
          <w:tcPr>
            <w:tcW w:w="6424" w:type="dxa"/>
          </w:tcPr>
          <w:p w:rsidR="00E22CA1" w:rsidRPr="00A81ED7" w:rsidRDefault="00EA296B" w:rsidP="009C0C5A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  <w:r w:rsidRPr="001C1C98">
              <w:rPr>
                <w:rFonts w:ascii="Arial" w:eastAsia="Calibri" w:hAnsi="Arial" w:cs="Arial"/>
                <w:sz w:val="20"/>
                <w:szCs w:val="20"/>
                <w:lang w:val="es-CR" w:eastAsia="en-US"/>
              </w:rPr>
              <w:t>Monto en millones de colones de las solicitudes aprobadas en créditos de ahorro y préstamo</w:t>
            </w:r>
            <w:r w:rsidR="009C0C5A" w:rsidRPr="009C0C5A">
              <w:rPr>
                <w:rFonts w:ascii="Arial" w:eastAsia="Calibri" w:hAnsi="Arial" w:cs="Arial"/>
                <w:sz w:val="20"/>
                <w:szCs w:val="20"/>
                <w:lang w:val="es-CR" w:eastAsia="en-US"/>
              </w:rPr>
              <w:t>.</w:t>
            </w:r>
          </w:p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E22CA1" w:rsidRPr="00A81ED7" w:rsidTr="009E3A11">
        <w:trPr>
          <w:trHeight w:val="446"/>
        </w:trPr>
        <w:tc>
          <w:tcPr>
            <w:tcW w:w="4307" w:type="dxa"/>
            <w:gridSpan w:val="2"/>
            <w:hideMark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val="es-CR" w:eastAsia="en-US"/>
              </w:rPr>
              <w:t>Definición conceptual</w:t>
            </w:r>
          </w:p>
        </w:tc>
        <w:tc>
          <w:tcPr>
            <w:tcW w:w="6424" w:type="dxa"/>
            <w:hideMark/>
          </w:tcPr>
          <w:p w:rsidR="00FC72F7" w:rsidRDefault="009C0C5A" w:rsidP="00FC72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Comprende todas las acciones para </w:t>
            </w:r>
            <w:r w:rsidR="00FC72F7">
              <w:rPr>
                <w:rFonts w:ascii="Arial" w:hAnsi="Arial" w:cs="Arial"/>
                <w:sz w:val="20"/>
                <w:szCs w:val="20"/>
              </w:rPr>
              <w:t>aproba</w:t>
            </w:r>
            <w:r>
              <w:rPr>
                <w:rFonts w:ascii="Arial" w:hAnsi="Arial" w:cs="Arial"/>
                <w:sz w:val="20"/>
                <w:szCs w:val="20"/>
              </w:rPr>
              <w:t>r los</w:t>
            </w:r>
            <w:r w:rsidR="00FC72F7">
              <w:rPr>
                <w:rFonts w:ascii="Arial" w:hAnsi="Arial" w:cs="Arial"/>
                <w:sz w:val="20"/>
                <w:szCs w:val="20"/>
              </w:rPr>
              <w:t xml:space="preserve"> créditos del </w:t>
            </w:r>
            <w:r w:rsidR="00FC72F7" w:rsidRPr="00731B20">
              <w:rPr>
                <w:rFonts w:ascii="Arial" w:hAnsi="Arial" w:cs="Arial"/>
                <w:sz w:val="20"/>
                <w:szCs w:val="20"/>
              </w:rPr>
              <w:t>Sistema de Ahorro y Préstamo (SAP).</w:t>
            </w:r>
          </w:p>
          <w:p w:rsidR="00E22CA1" w:rsidRPr="00A81ED7" w:rsidRDefault="00E22CA1" w:rsidP="009E3A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E22CA1" w:rsidRPr="00A81ED7" w:rsidTr="009E3A11">
        <w:trPr>
          <w:trHeight w:val="542"/>
        </w:trPr>
        <w:tc>
          <w:tcPr>
            <w:tcW w:w="4307" w:type="dxa"/>
            <w:gridSpan w:val="2"/>
            <w:hideMark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Fórmula de cálculo </w:t>
            </w:r>
          </w:p>
        </w:tc>
        <w:tc>
          <w:tcPr>
            <w:tcW w:w="6424" w:type="dxa"/>
            <w:hideMark/>
          </w:tcPr>
          <w:p w:rsidR="00D64E03" w:rsidRDefault="00D64E03" w:rsidP="00D64E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Sumatoria de recursos aprobados en créditos del </w:t>
            </w:r>
            <w:r w:rsidRPr="00731B20">
              <w:rPr>
                <w:rFonts w:ascii="Arial" w:hAnsi="Arial" w:cs="Arial"/>
                <w:sz w:val="20"/>
                <w:szCs w:val="20"/>
              </w:rPr>
              <w:t>Sistema de Ahorro y Préstamo (SAP).</w:t>
            </w:r>
          </w:p>
          <w:p w:rsidR="00E22CA1" w:rsidRPr="00A81ED7" w:rsidRDefault="00E22CA1" w:rsidP="009C0C5A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9C0C5A" w:rsidRPr="00A81ED7" w:rsidTr="009E3A11">
        <w:trPr>
          <w:trHeight w:val="347"/>
        </w:trPr>
        <w:tc>
          <w:tcPr>
            <w:tcW w:w="4307" w:type="dxa"/>
            <w:gridSpan w:val="2"/>
          </w:tcPr>
          <w:p w:rsidR="009C0C5A" w:rsidRDefault="009C0C5A" w:rsidP="009E3A11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Componentes involucrados en la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fórmula</w:t>
            </w: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del cálculo</w:t>
            </w:r>
          </w:p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424" w:type="dxa"/>
          </w:tcPr>
          <w:p w:rsidR="009C0C5A" w:rsidRPr="00A81ED7" w:rsidRDefault="00D64E03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aprobados</w:t>
            </w:r>
            <w:r w:rsidRPr="00A81ED7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C0C5A" w:rsidRPr="00A81ED7" w:rsidTr="009E3A11">
        <w:trPr>
          <w:trHeight w:val="347"/>
        </w:trPr>
        <w:tc>
          <w:tcPr>
            <w:tcW w:w="4307" w:type="dxa"/>
            <w:gridSpan w:val="2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Unidad de medida</w:t>
            </w:r>
          </w:p>
        </w:tc>
        <w:tc>
          <w:tcPr>
            <w:tcW w:w="6424" w:type="dxa"/>
            <w:hideMark/>
          </w:tcPr>
          <w:p w:rsidR="009C0C5A" w:rsidRPr="00A81ED7" w:rsidRDefault="00D64E03" w:rsidP="009E3A1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Millones de colones</w:t>
            </w:r>
          </w:p>
          <w:p w:rsidR="009C0C5A" w:rsidRPr="00A81ED7" w:rsidRDefault="009C0C5A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9C0C5A" w:rsidRPr="00A81ED7" w:rsidTr="009E3A11">
        <w:trPr>
          <w:trHeight w:val="308"/>
        </w:trPr>
        <w:tc>
          <w:tcPr>
            <w:tcW w:w="4307" w:type="dxa"/>
            <w:gridSpan w:val="2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Interpretación</w:t>
            </w:r>
          </w:p>
        </w:tc>
        <w:tc>
          <w:tcPr>
            <w:tcW w:w="6424" w:type="dxa"/>
            <w:hideMark/>
          </w:tcPr>
          <w:p w:rsidR="009C0C5A" w:rsidRPr="00A81ED7" w:rsidRDefault="00D64E03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Los recursos colocados en créditos de ahorro y préstamo </w:t>
            </w:r>
            <w:r w:rsidR="009C0C5A" w:rsidRPr="00A81ED7">
              <w:rPr>
                <w:rFonts w:ascii="Arial" w:hAnsi="Arial" w:cs="Arial"/>
                <w:sz w:val="20"/>
                <w:szCs w:val="20"/>
              </w:rPr>
              <w:t>durante el 202</w:t>
            </w:r>
            <w:r w:rsidR="005832F8">
              <w:rPr>
                <w:rFonts w:ascii="Arial" w:hAnsi="Arial" w:cs="Arial"/>
                <w:sz w:val="20"/>
                <w:szCs w:val="20"/>
              </w:rPr>
              <w:t>2</w:t>
            </w:r>
            <w:r w:rsidR="009C0C5A" w:rsidRPr="00A81E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0C5A" w:rsidRPr="00A81ED7" w:rsidRDefault="009C0C5A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bCs/>
                <w:color w:val="FF0000"/>
                <w:sz w:val="20"/>
                <w:szCs w:val="20"/>
                <w:lang w:val="es-CR" w:eastAsia="en-US"/>
              </w:rPr>
              <w:t xml:space="preserve">   </w:t>
            </w:r>
          </w:p>
        </w:tc>
      </w:tr>
      <w:tr w:rsidR="009C0C5A" w:rsidRPr="00A81ED7" w:rsidTr="009E3A11">
        <w:trPr>
          <w:trHeight w:val="245"/>
        </w:trPr>
        <w:tc>
          <w:tcPr>
            <w:tcW w:w="1952" w:type="dxa"/>
            <w:vMerge w:val="restart"/>
            <w:vAlign w:val="center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Desagregación</w:t>
            </w:r>
          </w:p>
        </w:tc>
        <w:tc>
          <w:tcPr>
            <w:tcW w:w="2355" w:type="dxa"/>
          </w:tcPr>
          <w:p w:rsidR="009C0C5A" w:rsidRDefault="000C5301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val="es-CR" w:eastAsia="en-US"/>
              </w:rPr>
              <w:t>Geográfica</w:t>
            </w:r>
            <w:r w:rsidRPr="00A81ED7"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  <w:t xml:space="preserve"> </w:t>
            </w:r>
          </w:p>
          <w:p w:rsidR="000C5301" w:rsidRPr="00A81ED7" w:rsidRDefault="000C5301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6424" w:type="dxa"/>
            <w:hideMark/>
          </w:tcPr>
          <w:p w:rsidR="009C0C5A" w:rsidRPr="00A81ED7" w:rsidRDefault="00731104" w:rsidP="00731104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  <w:t>Nacional</w:t>
            </w:r>
          </w:p>
        </w:tc>
      </w:tr>
      <w:tr w:rsidR="00E22CA1" w:rsidRPr="00A81ED7" w:rsidTr="009E3A11">
        <w:trPr>
          <w:trHeight w:val="245"/>
        </w:trPr>
        <w:tc>
          <w:tcPr>
            <w:tcW w:w="1952" w:type="dxa"/>
            <w:vMerge/>
          </w:tcPr>
          <w:p w:rsidR="00E22CA1" w:rsidRPr="00A81ED7" w:rsidRDefault="00E22CA1" w:rsidP="009E3A11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355" w:type="dxa"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Temática</w:t>
            </w:r>
          </w:p>
        </w:tc>
        <w:tc>
          <w:tcPr>
            <w:tcW w:w="6424" w:type="dxa"/>
          </w:tcPr>
          <w:p w:rsidR="00651EC0" w:rsidRPr="00E471FD" w:rsidRDefault="00651EC0" w:rsidP="00651EC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Por modalidad de crédito aprobada.</w:t>
            </w:r>
          </w:p>
          <w:p w:rsidR="00E22CA1" w:rsidRPr="00A81ED7" w:rsidRDefault="00E22CA1" w:rsidP="009E3A11">
            <w:pPr>
              <w:pStyle w:val="Sinespaciado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s-CR" w:eastAsia="en-US"/>
              </w:rPr>
            </w:pPr>
          </w:p>
        </w:tc>
      </w:tr>
      <w:tr w:rsidR="00E22CA1" w:rsidRPr="00A81ED7" w:rsidTr="009E3A11">
        <w:trPr>
          <w:trHeight w:val="485"/>
        </w:trPr>
        <w:tc>
          <w:tcPr>
            <w:tcW w:w="4307" w:type="dxa"/>
            <w:gridSpan w:val="2"/>
            <w:hideMark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Línea base</w:t>
            </w:r>
          </w:p>
        </w:tc>
        <w:tc>
          <w:tcPr>
            <w:tcW w:w="6424" w:type="dxa"/>
            <w:hideMark/>
          </w:tcPr>
          <w:p w:rsidR="00FC72F7" w:rsidRPr="00510BE1" w:rsidRDefault="00FC72F7" w:rsidP="00FC72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BE1">
              <w:rPr>
                <w:rFonts w:ascii="Arial" w:hAnsi="Arial" w:cs="Arial"/>
                <w:sz w:val="20"/>
                <w:szCs w:val="20"/>
              </w:rPr>
              <w:t>¢</w:t>
            </w:r>
            <w:r w:rsidR="00E13C22" w:rsidRPr="00510BE1">
              <w:rPr>
                <w:rFonts w:ascii="Arial" w:hAnsi="Arial" w:cs="Arial"/>
                <w:sz w:val="20"/>
                <w:szCs w:val="20"/>
              </w:rPr>
              <w:t>1</w:t>
            </w:r>
            <w:r w:rsidR="00EA296B" w:rsidRPr="00510BE1">
              <w:rPr>
                <w:rFonts w:ascii="Arial" w:hAnsi="Arial" w:cs="Arial"/>
                <w:sz w:val="20"/>
                <w:szCs w:val="20"/>
              </w:rPr>
              <w:t>7</w:t>
            </w:r>
            <w:r w:rsidRPr="00510BE1">
              <w:rPr>
                <w:rFonts w:ascii="Arial" w:hAnsi="Arial" w:cs="Arial"/>
                <w:sz w:val="20"/>
                <w:szCs w:val="20"/>
              </w:rPr>
              <w:t>.</w:t>
            </w:r>
            <w:r w:rsidR="00EA296B" w:rsidRPr="00510BE1">
              <w:rPr>
                <w:rFonts w:ascii="Arial" w:hAnsi="Arial" w:cs="Arial"/>
                <w:sz w:val="20"/>
                <w:szCs w:val="20"/>
              </w:rPr>
              <w:t>4</w:t>
            </w:r>
            <w:r w:rsidR="00671471" w:rsidRPr="00510BE1">
              <w:rPr>
                <w:rFonts w:ascii="Arial" w:hAnsi="Arial" w:cs="Arial"/>
                <w:sz w:val="20"/>
                <w:szCs w:val="20"/>
              </w:rPr>
              <w:t>12</w:t>
            </w:r>
            <w:r w:rsidRPr="00510BE1">
              <w:rPr>
                <w:rFonts w:ascii="Arial" w:hAnsi="Arial" w:cs="Arial"/>
                <w:sz w:val="20"/>
                <w:szCs w:val="20"/>
              </w:rPr>
              <w:t>,</w:t>
            </w:r>
            <w:r w:rsidR="00EA296B" w:rsidRPr="00510BE1">
              <w:rPr>
                <w:rFonts w:ascii="Arial" w:hAnsi="Arial" w:cs="Arial"/>
                <w:sz w:val="20"/>
                <w:szCs w:val="20"/>
              </w:rPr>
              <w:t>3</w:t>
            </w:r>
            <w:r w:rsidRPr="00510BE1">
              <w:rPr>
                <w:rFonts w:ascii="Arial" w:hAnsi="Arial" w:cs="Arial"/>
                <w:sz w:val="20"/>
                <w:szCs w:val="20"/>
              </w:rPr>
              <w:t xml:space="preserve"> millones.</w:t>
            </w:r>
          </w:p>
          <w:p w:rsidR="00E13C22" w:rsidRPr="00E13C22" w:rsidRDefault="00E13C22" w:rsidP="00E13C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BE1">
              <w:rPr>
                <w:rFonts w:ascii="Arial" w:hAnsi="Arial" w:cs="Arial"/>
                <w:sz w:val="20"/>
                <w:szCs w:val="20"/>
              </w:rPr>
              <w:t xml:space="preserve">Nota: </w:t>
            </w:r>
            <w:r w:rsidR="00EA296B" w:rsidRPr="00510BE1">
              <w:rPr>
                <w:rFonts w:ascii="Arial" w:hAnsi="Arial" w:cs="Arial"/>
                <w:sz w:val="20"/>
                <w:szCs w:val="20"/>
              </w:rPr>
              <w:t>Es lo realizado a diciembre del 2019</w:t>
            </w:r>
            <w:r w:rsidRPr="00510BE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22CA1" w:rsidRPr="00A81ED7" w:rsidRDefault="00E22CA1" w:rsidP="009E3A11">
            <w:pPr>
              <w:pStyle w:val="Sinespaciado"/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  <w:lang w:val="es-CR" w:eastAsia="en-US"/>
              </w:rPr>
            </w:pPr>
          </w:p>
        </w:tc>
      </w:tr>
      <w:tr w:rsidR="00E22CA1" w:rsidRPr="00A81ED7" w:rsidTr="009E3A11">
        <w:trPr>
          <w:trHeight w:val="297"/>
        </w:trPr>
        <w:tc>
          <w:tcPr>
            <w:tcW w:w="4307" w:type="dxa"/>
            <w:gridSpan w:val="2"/>
            <w:hideMark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Meta</w:t>
            </w:r>
          </w:p>
        </w:tc>
        <w:tc>
          <w:tcPr>
            <w:tcW w:w="6424" w:type="dxa"/>
            <w:hideMark/>
          </w:tcPr>
          <w:p w:rsidR="00FC72F7" w:rsidRPr="00E13C22" w:rsidRDefault="00FC72F7" w:rsidP="00FC72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3C22">
              <w:rPr>
                <w:rFonts w:ascii="Arial" w:hAnsi="Arial" w:cs="Arial"/>
                <w:sz w:val="20"/>
                <w:szCs w:val="20"/>
              </w:rPr>
              <w:t>Colocar un monto de ¢1</w:t>
            </w:r>
            <w:r w:rsidR="005832F8">
              <w:rPr>
                <w:rFonts w:ascii="Arial" w:hAnsi="Arial" w:cs="Arial"/>
                <w:sz w:val="20"/>
                <w:szCs w:val="20"/>
              </w:rPr>
              <w:t>5</w:t>
            </w:r>
            <w:r w:rsidRPr="00E13C22">
              <w:rPr>
                <w:rFonts w:ascii="Arial" w:hAnsi="Arial" w:cs="Arial"/>
                <w:sz w:val="20"/>
                <w:szCs w:val="20"/>
              </w:rPr>
              <w:t>.0</w:t>
            </w:r>
            <w:r w:rsidR="00E13C22" w:rsidRPr="00E13C22">
              <w:rPr>
                <w:rFonts w:ascii="Arial" w:hAnsi="Arial" w:cs="Arial"/>
                <w:sz w:val="20"/>
                <w:szCs w:val="20"/>
              </w:rPr>
              <w:t>00</w:t>
            </w:r>
            <w:r w:rsidRPr="00E13C22">
              <w:rPr>
                <w:rFonts w:ascii="Arial" w:hAnsi="Arial" w:cs="Arial"/>
                <w:sz w:val="20"/>
                <w:szCs w:val="20"/>
              </w:rPr>
              <w:t>,0 millones en créditos de ahorro y préstamo.</w:t>
            </w:r>
          </w:p>
          <w:p w:rsidR="00E22CA1" w:rsidRPr="00A81ED7" w:rsidRDefault="00E22CA1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E22CA1" w:rsidRPr="00A81ED7" w:rsidTr="009E3A11">
        <w:trPr>
          <w:trHeight w:val="542"/>
        </w:trPr>
        <w:tc>
          <w:tcPr>
            <w:tcW w:w="4307" w:type="dxa"/>
            <w:gridSpan w:val="2"/>
            <w:hideMark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Periodicidad </w:t>
            </w:r>
          </w:p>
        </w:tc>
        <w:tc>
          <w:tcPr>
            <w:tcW w:w="6424" w:type="dxa"/>
            <w:hideMark/>
          </w:tcPr>
          <w:p w:rsidR="00FC72F7" w:rsidRDefault="00FC72F7" w:rsidP="00FC72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Trimestral</w:t>
            </w:r>
            <w:r w:rsidR="00731104">
              <w:rPr>
                <w:rFonts w:ascii="Arial" w:hAnsi="Arial" w:cs="Arial"/>
                <w:sz w:val="20"/>
                <w:szCs w:val="20"/>
              </w:rPr>
              <w:t xml:space="preserve">, semestral </w:t>
            </w:r>
            <w:r>
              <w:rPr>
                <w:rFonts w:ascii="Arial" w:hAnsi="Arial" w:cs="Arial"/>
                <w:sz w:val="20"/>
                <w:szCs w:val="20"/>
              </w:rPr>
              <w:t>y anual</w:t>
            </w:r>
          </w:p>
          <w:p w:rsidR="00E22CA1" w:rsidRPr="00A81ED7" w:rsidRDefault="00E22CA1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22CA1" w:rsidRPr="00A81ED7" w:rsidTr="009E3A11">
        <w:trPr>
          <w:trHeight w:val="462"/>
        </w:trPr>
        <w:tc>
          <w:tcPr>
            <w:tcW w:w="4307" w:type="dxa"/>
            <w:gridSpan w:val="2"/>
            <w:hideMark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Fuente de información</w:t>
            </w:r>
          </w:p>
        </w:tc>
        <w:tc>
          <w:tcPr>
            <w:tcW w:w="6424" w:type="dxa"/>
          </w:tcPr>
          <w:p w:rsidR="00FC72F7" w:rsidRDefault="00FC72F7" w:rsidP="00FC72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Departamento</w:t>
            </w:r>
            <w:r w:rsidRPr="002543EA">
              <w:rPr>
                <w:rFonts w:ascii="Arial" w:hAnsi="Arial" w:cs="Arial"/>
                <w:sz w:val="20"/>
                <w:szCs w:val="20"/>
              </w:rPr>
              <w:t xml:space="preserve"> Gestión de Programas de Financiamiento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C72F7" w:rsidRDefault="00FC72F7" w:rsidP="00FC72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3EA">
              <w:rPr>
                <w:rFonts w:ascii="Arial" w:hAnsi="Arial" w:cs="Arial"/>
                <w:sz w:val="20"/>
                <w:szCs w:val="20"/>
              </w:rPr>
              <w:t>- Página Web del INVU.</w:t>
            </w:r>
          </w:p>
          <w:p w:rsidR="00E22CA1" w:rsidRPr="00A81ED7" w:rsidRDefault="00E22CA1" w:rsidP="009E3A11">
            <w:pPr>
              <w:rPr>
                <w:rFonts w:ascii="Arial" w:hAnsi="Arial" w:cs="Arial"/>
                <w:bCs/>
                <w:strike/>
                <w:sz w:val="20"/>
                <w:szCs w:val="20"/>
                <w:lang w:val="es-CR"/>
              </w:rPr>
            </w:pPr>
          </w:p>
        </w:tc>
      </w:tr>
      <w:tr w:rsidR="00E22CA1" w:rsidRPr="00A81ED7" w:rsidTr="009E3A11">
        <w:trPr>
          <w:trHeight w:val="296"/>
        </w:trPr>
        <w:tc>
          <w:tcPr>
            <w:tcW w:w="4307" w:type="dxa"/>
            <w:gridSpan w:val="2"/>
            <w:hideMark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Clasificación</w:t>
            </w:r>
          </w:p>
        </w:tc>
        <w:tc>
          <w:tcPr>
            <w:tcW w:w="6424" w:type="dxa"/>
            <w:hideMark/>
          </w:tcPr>
          <w:p w:rsidR="00E22CA1" w:rsidRPr="00A81ED7" w:rsidRDefault="00E22CA1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(    ) Impacto</w:t>
            </w:r>
          </w:p>
          <w:p w:rsidR="00E22CA1" w:rsidRPr="00A81ED7" w:rsidRDefault="00E22CA1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(    ) Efecto</w:t>
            </w:r>
          </w:p>
          <w:p w:rsidR="00E22CA1" w:rsidRPr="00A81ED7" w:rsidRDefault="00E22CA1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( X ) Producto</w:t>
            </w:r>
          </w:p>
          <w:p w:rsidR="00E22CA1" w:rsidRPr="00A81ED7" w:rsidRDefault="00E22CA1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22CA1" w:rsidRPr="00A81ED7" w:rsidTr="009E3A11">
        <w:trPr>
          <w:trHeight w:val="401"/>
        </w:trPr>
        <w:tc>
          <w:tcPr>
            <w:tcW w:w="4307" w:type="dxa"/>
            <w:gridSpan w:val="2"/>
            <w:hideMark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Tipo de operación estadística</w:t>
            </w:r>
          </w:p>
        </w:tc>
        <w:tc>
          <w:tcPr>
            <w:tcW w:w="6424" w:type="dxa"/>
            <w:hideMark/>
          </w:tcPr>
          <w:p w:rsidR="00E22CA1" w:rsidRPr="00A81ED7" w:rsidRDefault="00FC72F7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administrativo, estadísticas.</w:t>
            </w:r>
          </w:p>
        </w:tc>
      </w:tr>
      <w:tr w:rsidR="00E22CA1" w:rsidRPr="00A81ED7" w:rsidTr="009E3A11">
        <w:trPr>
          <w:trHeight w:val="532"/>
        </w:trPr>
        <w:tc>
          <w:tcPr>
            <w:tcW w:w="4307" w:type="dxa"/>
            <w:gridSpan w:val="2"/>
            <w:hideMark/>
          </w:tcPr>
          <w:p w:rsidR="00E22CA1" w:rsidRPr="00A81ED7" w:rsidRDefault="00E22CA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Comentarios generales</w:t>
            </w:r>
          </w:p>
        </w:tc>
        <w:tc>
          <w:tcPr>
            <w:tcW w:w="6424" w:type="dxa"/>
            <w:hideMark/>
          </w:tcPr>
          <w:p w:rsidR="00E22CA1" w:rsidRDefault="00807208" w:rsidP="0080720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</w:t>
            </w:r>
            <w:r w:rsidR="00EA296B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 xml:space="preserve">operaciones </w:t>
            </w:r>
            <w:r w:rsidR="00EA296B">
              <w:rPr>
                <w:rFonts w:ascii="Arial" w:hAnsi="Arial" w:cs="Arial"/>
                <w:sz w:val="20"/>
                <w:szCs w:val="20"/>
              </w:rPr>
              <w:t>del Sistema de Ahorro y Préstamo se componen de dos ele</w:t>
            </w:r>
            <w:r>
              <w:rPr>
                <w:rFonts w:ascii="Arial" w:hAnsi="Arial" w:cs="Arial"/>
                <w:sz w:val="20"/>
                <w:szCs w:val="20"/>
              </w:rPr>
              <w:t xml:space="preserve">mentos: la devolución de ahorros y el crédito aportado por el INVU, que se incluyen en las partidas presupuestarias Amortización y </w:t>
            </w:r>
            <w:r w:rsidR="00FC72F7">
              <w:rPr>
                <w:rFonts w:ascii="Arial" w:hAnsi="Arial" w:cs="Arial"/>
                <w:sz w:val="20"/>
                <w:szCs w:val="20"/>
              </w:rPr>
              <w:t>Activos Financieros</w:t>
            </w:r>
            <w:r>
              <w:rPr>
                <w:rFonts w:ascii="Arial" w:hAnsi="Arial" w:cs="Arial"/>
                <w:sz w:val="20"/>
                <w:szCs w:val="20"/>
              </w:rPr>
              <w:t xml:space="preserve"> respectivamente</w:t>
            </w:r>
            <w:r w:rsidR="00FC72F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7208" w:rsidRPr="00A81ED7" w:rsidRDefault="00807208" w:rsidP="00807208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</w:tbl>
    <w:p w:rsidR="00E22CA1" w:rsidRDefault="00E22CA1" w:rsidP="00E22CA1"/>
    <w:p w:rsidR="00E22CA1" w:rsidRDefault="00E22CA1" w:rsidP="00E22CA1">
      <w:pPr>
        <w:spacing w:after="160" w:line="259" w:lineRule="auto"/>
      </w:pPr>
      <w:r>
        <w:br w:type="page"/>
      </w:r>
    </w:p>
    <w:p w:rsidR="00E22CA1" w:rsidRDefault="00E22CA1" w:rsidP="00E22CA1"/>
    <w:p w:rsidR="009C0C5A" w:rsidRPr="009C0C5A" w:rsidRDefault="009C0C5A" w:rsidP="009C0C5A">
      <w:pPr>
        <w:spacing w:line="360" w:lineRule="auto"/>
        <w:rPr>
          <w:rFonts w:ascii="Arial" w:eastAsia="Calibri" w:hAnsi="Arial" w:cs="Arial"/>
          <w:b/>
          <w:sz w:val="20"/>
          <w:szCs w:val="20"/>
          <w:lang w:val="es-CR" w:eastAsia="en-US"/>
        </w:rPr>
      </w:pPr>
      <w:r w:rsidRPr="009C0C5A">
        <w:rPr>
          <w:rFonts w:ascii="Arial" w:eastAsia="Calibri" w:hAnsi="Arial" w:cs="Arial"/>
          <w:b/>
          <w:sz w:val="20"/>
          <w:szCs w:val="20"/>
          <w:lang w:val="es-CR" w:eastAsia="en-US"/>
        </w:rPr>
        <w:t>Ficha técnica del indicador:</w:t>
      </w:r>
    </w:p>
    <w:p w:rsidR="009C0C5A" w:rsidRPr="009C0C5A" w:rsidRDefault="009C0C5A" w:rsidP="009C0C5A">
      <w:pPr>
        <w:spacing w:line="360" w:lineRule="auto"/>
        <w:rPr>
          <w:rFonts w:ascii="Arial" w:eastAsia="Calibri" w:hAnsi="Arial" w:cs="Arial"/>
          <w:sz w:val="20"/>
          <w:szCs w:val="20"/>
          <w:lang w:val="es-CR" w:eastAsia="en-US"/>
        </w:rPr>
      </w:pPr>
      <w:r w:rsidRPr="009C0C5A">
        <w:rPr>
          <w:rFonts w:ascii="Arial" w:eastAsia="Calibri" w:hAnsi="Arial" w:cs="Arial"/>
          <w:b/>
          <w:sz w:val="20"/>
          <w:szCs w:val="20"/>
          <w:lang w:val="es-CR" w:eastAsia="en-US"/>
        </w:rPr>
        <w:t>Nombre del indicador:</w:t>
      </w:r>
      <w:r w:rsidRPr="009C0C5A">
        <w:rPr>
          <w:rFonts w:ascii="Arial" w:eastAsia="Calibri" w:hAnsi="Arial" w:cs="Arial"/>
          <w:sz w:val="20"/>
          <w:szCs w:val="20"/>
          <w:lang w:val="es-CR" w:eastAsia="en-US"/>
        </w:rPr>
        <w:t xml:space="preserve"> </w:t>
      </w:r>
      <w:r w:rsidR="00B47607">
        <w:rPr>
          <w:rFonts w:ascii="Arial" w:eastAsia="Calibri" w:hAnsi="Arial" w:cs="Arial"/>
          <w:sz w:val="20"/>
          <w:szCs w:val="20"/>
          <w:lang w:val="es-CR" w:eastAsia="en-US"/>
        </w:rPr>
        <w:t xml:space="preserve">PNDIP: </w:t>
      </w:r>
      <w:r w:rsidRPr="009C0C5A">
        <w:rPr>
          <w:rFonts w:ascii="Arial" w:eastAsia="Calibri" w:hAnsi="Arial" w:cs="Arial"/>
          <w:sz w:val="20"/>
          <w:szCs w:val="20"/>
          <w:lang w:val="es-CR" w:eastAsia="en-US"/>
        </w:rPr>
        <w:t>Número de soluciones de vivienda generadas para la población de clase media.</w:t>
      </w:r>
    </w:p>
    <w:tbl>
      <w:tblPr>
        <w:tblStyle w:val="GFATableGrid1"/>
        <w:tblW w:w="10731" w:type="dxa"/>
        <w:tblInd w:w="-942" w:type="dxa"/>
        <w:tblLook w:val="01E0" w:firstRow="1" w:lastRow="1" w:firstColumn="1" w:lastColumn="1" w:noHBand="0" w:noVBand="0"/>
      </w:tblPr>
      <w:tblGrid>
        <w:gridCol w:w="1952"/>
        <w:gridCol w:w="2355"/>
        <w:gridCol w:w="6424"/>
      </w:tblGrid>
      <w:tr w:rsidR="009C0C5A" w:rsidRPr="00A81ED7" w:rsidTr="009E3A11">
        <w:trPr>
          <w:trHeight w:val="331"/>
          <w:tblHeader/>
        </w:trPr>
        <w:tc>
          <w:tcPr>
            <w:tcW w:w="4307" w:type="dxa"/>
            <w:gridSpan w:val="2"/>
            <w:shd w:val="clear" w:color="auto" w:fill="E7E6E6" w:themeFill="background2"/>
            <w:hideMark/>
          </w:tcPr>
          <w:p w:rsidR="009C0C5A" w:rsidRPr="00A81ED7" w:rsidRDefault="009C0C5A" w:rsidP="009E3A11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Elemento</w:t>
            </w:r>
          </w:p>
        </w:tc>
        <w:tc>
          <w:tcPr>
            <w:tcW w:w="6424" w:type="dxa"/>
            <w:shd w:val="clear" w:color="auto" w:fill="E7E6E6" w:themeFill="background2"/>
            <w:hideMark/>
          </w:tcPr>
          <w:p w:rsidR="009C0C5A" w:rsidRPr="00A81ED7" w:rsidRDefault="009C0C5A" w:rsidP="009E3A11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Descripción</w:t>
            </w:r>
          </w:p>
        </w:tc>
      </w:tr>
      <w:tr w:rsidR="009C0C5A" w:rsidRPr="00A81ED7" w:rsidTr="009E3A11">
        <w:trPr>
          <w:trHeight w:val="446"/>
        </w:trPr>
        <w:tc>
          <w:tcPr>
            <w:tcW w:w="4307" w:type="dxa"/>
            <w:gridSpan w:val="2"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Nombre del indicador</w:t>
            </w:r>
          </w:p>
        </w:tc>
        <w:tc>
          <w:tcPr>
            <w:tcW w:w="6424" w:type="dxa"/>
          </w:tcPr>
          <w:p w:rsidR="009C0C5A" w:rsidRDefault="00EA296B" w:rsidP="009E3A11">
            <w:pPr>
              <w:pStyle w:val="Sinespaciado"/>
              <w:rPr>
                <w:rFonts w:ascii="Arial" w:eastAsia="Calibri" w:hAnsi="Arial" w:cs="Arial"/>
                <w:sz w:val="20"/>
                <w:szCs w:val="20"/>
                <w:lang w:val="es-CR" w:eastAsia="en-US"/>
              </w:rPr>
            </w:pPr>
            <w:r w:rsidRPr="00EA296B">
              <w:rPr>
                <w:rFonts w:ascii="Arial" w:eastAsia="Calibri" w:hAnsi="Arial" w:cs="Arial"/>
                <w:sz w:val="20"/>
                <w:szCs w:val="20"/>
                <w:lang w:val="es-CR" w:eastAsia="en-US"/>
              </w:rPr>
              <w:t xml:space="preserve">Monto en millones de colones de las solicitudes aprobadas en créditos de clase media.  </w:t>
            </w:r>
          </w:p>
          <w:p w:rsidR="00EA296B" w:rsidRPr="00A81ED7" w:rsidRDefault="00EA296B" w:rsidP="009E3A11">
            <w:pPr>
              <w:pStyle w:val="Sinespaciado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B47607" w:rsidRPr="00A81ED7" w:rsidTr="009E3A11">
        <w:trPr>
          <w:trHeight w:val="446"/>
        </w:trPr>
        <w:tc>
          <w:tcPr>
            <w:tcW w:w="4307" w:type="dxa"/>
            <w:gridSpan w:val="2"/>
            <w:hideMark/>
          </w:tcPr>
          <w:p w:rsidR="00B47607" w:rsidRPr="00A81ED7" w:rsidRDefault="00B47607" w:rsidP="009E3A11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val="es-CR" w:eastAsia="en-US"/>
              </w:rPr>
              <w:t>Definición conceptual</w:t>
            </w:r>
          </w:p>
        </w:tc>
        <w:tc>
          <w:tcPr>
            <w:tcW w:w="6424" w:type="dxa"/>
            <w:hideMark/>
          </w:tcPr>
          <w:p w:rsidR="00B47607" w:rsidRDefault="00B47607" w:rsidP="00D113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 todas las acciones para aprobar los créditos</w:t>
            </w:r>
            <w:r w:rsidRPr="00EA296B">
              <w:rPr>
                <w:rFonts w:ascii="Arial" w:eastAsia="Calibri" w:hAnsi="Arial" w:cs="Arial"/>
                <w:sz w:val="20"/>
                <w:szCs w:val="20"/>
                <w:lang w:val="es-CR" w:eastAsia="en-US"/>
              </w:rPr>
              <w:t xml:space="preserve"> de clase media.</w:t>
            </w:r>
          </w:p>
          <w:p w:rsidR="00B47607" w:rsidRPr="00A81ED7" w:rsidRDefault="00B47607" w:rsidP="00D1131D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</w:p>
        </w:tc>
      </w:tr>
      <w:tr w:rsidR="00B47607" w:rsidRPr="00A81ED7" w:rsidTr="009E3A11">
        <w:trPr>
          <w:trHeight w:val="542"/>
        </w:trPr>
        <w:tc>
          <w:tcPr>
            <w:tcW w:w="4307" w:type="dxa"/>
            <w:gridSpan w:val="2"/>
            <w:hideMark/>
          </w:tcPr>
          <w:p w:rsidR="00B47607" w:rsidRPr="00A81ED7" w:rsidRDefault="00B47607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Fórmula de cálculo </w:t>
            </w:r>
          </w:p>
        </w:tc>
        <w:tc>
          <w:tcPr>
            <w:tcW w:w="6424" w:type="dxa"/>
            <w:hideMark/>
          </w:tcPr>
          <w:p w:rsidR="00B47607" w:rsidRDefault="00B47607" w:rsidP="00D113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Sumatoria de recursos aprobados en créditos </w:t>
            </w:r>
            <w:r>
              <w:rPr>
                <w:rFonts w:ascii="Arial" w:eastAsia="Calibri" w:hAnsi="Arial" w:cs="Arial"/>
                <w:sz w:val="20"/>
                <w:szCs w:val="20"/>
                <w:lang w:val="es-CR" w:eastAsia="en-US"/>
              </w:rPr>
              <w:t>de clase media.</w:t>
            </w:r>
          </w:p>
          <w:p w:rsidR="00B47607" w:rsidRPr="00A81ED7" w:rsidRDefault="00B47607" w:rsidP="00D1131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B47607" w:rsidRPr="00A81ED7" w:rsidTr="009E3A11">
        <w:trPr>
          <w:trHeight w:val="347"/>
        </w:trPr>
        <w:tc>
          <w:tcPr>
            <w:tcW w:w="4307" w:type="dxa"/>
            <w:gridSpan w:val="2"/>
          </w:tcPr>
          <w:p w:rsidR="00B47607" w:rsidRDefault="00B47607" w:rsidP="009E3A11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Componentes involucrados en la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fórmula </w:t>
            </w: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del cálculo</w:t>
            </w:r>
          </w:p>
          <w:p w:rsidR="00B47607" w:rsidRPr="00A81ED7" w:rsidRDefault="00B47607" w:rsidP="009E3A11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424" w:type="dxa"/>
          </w:tcPr>
          <w:p w:rsidR="00B47607" w:rsidRPr="00A81ED7" w:rsidRDefault="00B47607" w:rsidP="00D1131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aprobados</w:t>
            </w:r>
            <w:r w:rsidRPr="00A81ED7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B47607" w:rsidRPr="00A81ED7" w:rsidTr="009E3A11">
        <w:trPr>
          <w:trHeight w:val="347"/>
        </w:trPr>
        <w:tc>
          <w:tcPr>
            <w:tcW w:w="4307" w:type="dxa"/>
            <w:gridSpan w:val="2"/>
            <w:hideMark/>
          </w:tcPr>
          <w:p w:rsidR="00B47607" w:rsidRPr="00A81ED7" w:rsidRDefault="00B47607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Unidad de medida</w:t>
            </w:r>
          </w:p>
        </w:tc>
        <w:tc>
          <w:tcPr>
            <w:tcW w:w="6424" w:type="dxa"/>
            <w:hideMark/>
          </w:tcPr>
          <w:p w:rsidR="00B47607" w:rsidRPr="00A81ED7" w:rsidRDefault="00B47607" w:rsidP="00D1131D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Millones de colones</w:t>
            </w:r>
          </w:p>
          <w:p w:rsidR="00B47607" w:rsidRPr="00A81ED7" w:rsidRDefault="00B47607" w:rsidP="00D1131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B47607" w:rsidRPr="00A81ED7" w:rsidTr="009E3A11">
        <w:trPr>
          <w:trHeight w:val="308"/>
        </w:trPr>
        <w:tc>
          <w:tcPr>
            <w:tcW w:w="4307" w:type="dxa"/>
            <w:gridSpan w:val="2"/>
            <w:hideMark/>
          </w:tcPr>
          <w:p w:rsidR="00B47607" w:rsidRPr="00A81ED7" w:rsidRDefault="00B47607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Interpretación</w:t>
            </w:r>
          </w:p>
        </w:tc>
        <w:tc>
          <w:tcPr>
            <w:tcW w:w="6424" w:type="dxa"/>
            <w:hideMark/>
          </w:tcPr>
          <w:p w:rsidR="00B47607" w:rsidRPr="00A81ED7" w:rsidRDefault="00B47607" w:rsidP="00D113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Los recursos colocados en créditos de clase media </w:t>
            </w:r>
            <w:r w:rsidRPr="00A81ED7">
              <w:rPr>
                <w:rFonts w:ascii="Arial" w:hAnsi="Arial" w:cs="Arial"/>
                <w:sz w:val="20"/>
                <w:szCs w:val="20"/>
              </w:rPr>
              <w:t>durante el 202</w:t>
            </w:r>
            <w:r w:rsidR="005832F8">
              <w:rPr>
                <w:rFonts w:ascii="Arial" w:hAnsi="Arial" w:cs="Arial"/>
                <w:sz w:val="20"/>
                <w:szCs w:val="20"/>
              </w:rPr>
              <w:t>2</w:t>
            </w:r>
            <w:r w:rsidRPr="00A81E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47607" w:rsidRPr="00A81ED7" w:rsidRDefault="00B47607" w:rsidP="00D1131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bCs/>
                <w:color w:val="FF0000"/>
                <w:sz w:val="20"/>
                <w:szCs w:val="20"/>
                <w:lang w:val="es-CR" w:eastAsia="en-US"/>
              </w:rPr>
              <w:t xml:space="preserve">   </w:t>
            </w:r>
          </w:p>
        </w:tc>
      </w:tr>
      <w:tr w:rsidR="000C5301" w:rsidRPr="00A81ED7" w:rsidTr="009E3A11">
        <w:trPr>
          <w:trHeight w:val="245"/>
        </w:trPr>
        <w:tc>
          <w:tcPr>
            <w:tcW w:w="1952" w:type="dxa"/>
            <w:vMerge w:val="restart"/>
            <w:vAlign w:val="center"/>
            <w:hideMark/>
          </w:tcPr>
          <w:p w:rsidR="000C5301" w:rsidRPr="00A81ED7" w:rsidRDefault="000C5301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Desagregación</w:t>
            </w:r>
          </w:p>
        </w:tc>
        <w:tc>
          <w:tcPr>
            <w:tcW w:w="2355" w:type="dxa"/>
          </w:tcPr>
          <w:p w:rsidR="000C5301" w:rsidRDefault="000C5301" w:rsidP="00D1131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val="es-CR" w:eastAsia="en-US"/>
              </w:rPr>
              <w:t>Geográfica</w:t>
            </w:r>
            <w:r w:rsidRPr="00A81ED7"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  <w:t xml:space="preserve"> </w:t>
            </w:r>
          </w:p>
          <w:p w:rsidR="000C5301" w:rsidRPr="00A81ED7" w:rsidRDefault="000C5301" w:rsidP="00D1131D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6424" w:type="dxa"/>
            <w:hideMark/>
          </w:tcPr>
          <w:p w:rsidR="000C5301" w:rsidRDefault="000C5301" w:rsidP="00B47607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  <w:t>Nacional</w:t>
            </w:r>
          </w:p>
          <w:p w:rsidR="000C5301" w:rsidRPr="00A81ED7" w:rsidRDefault="000C5301" w:rsidP="00B47607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0C5301" w:rsidRPr="00A81ED7" w:rsidTr="009E3A11">
        <w:trPr>
          <w:trHeight w:val="245"/>
        </w:trPr>
        <w:tc>
          <w:tcPr>
            <w:tcW w:w="1952" w:type="dxa"/>
            <w:vMerge/>
          </w:tcPr>
          <w:p w:rsidR="000C5301" w:rsidRPr="00A81ED7" w:rsidRDefault="000C5301" w:rsidP="009E3A11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R" w:eastAsia="en-US"/>
              </w:rPr>
            </w:pPr>
          </w:p>
        </w:tc>
        <w:tc>
          <w:tcPr>
            <w:tcW w:w="2355" w:type="dxa"/>
          </w:tcPr>
          <w:p w:rsidR="000C5301" w:rsidRPr="00A81ED7" w:rsidRDefault="000C5301" w:rsidP="00D1131D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Temática</w:t>
            </w:r>
          </w:p>
        </w:tc>
        <w:tc>
          <w:tcPr>
            <w:tcW w:w="6424" w:type="dxa"/>
          </w:tcPr>
          <w:p w:rsidR="000C5301" w:rsidRPr="00E471FD" w:rsidRDefault="000C5301" w:rsidP="009E3A11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  <w:lang w:val="es-CR"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Por modalidad de crédito aprobada.</w:t>
            </w:r>
          </w:p>
          <w:p w:rsidR="000C5301" w:rsidRPr="00A81ED7" w:rsidRDefault="000C5301" w:rsidP="009E3A11">
            <w:pPr>
              <w:pStyle w:val="Sinespaciado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s-CR" w:eastAsia="en-US"/>
              </w:rPr>
            </w:pPr>
          </w:p>
        </w:tc>
      </w:tr>
      <w:tr w:rsidR="009C0C5A" w:rsidRPr="00A81ED7" w:rsidTr="009E3A11">
        <w:trPr>
          <w:trHeight w:val="485"/>
        </w:trPr>
        <w:tc>
          <w:tcPr>
            <w:tcW w:w="4307" w:type="dxa"/>
            <w:gridSpan w:val="2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Línea base</w:t>
            </w:r>
          </w:p>
        </w:tc>
        <w:tc>
          <w:tcPr>
            <w:tcW w:w="6424" w:type="dxa"/>
            <w:hideMark/>
          </w:tcPr>
          <w:p w:rsidR="009C0C5A" w:rsidRPr="00510BE1" w:rsidRDefault="00EA296B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BE1">
              <w:rPr>
                <w:rFonts w:ascii="Arial" w:hAnsi="Arial" w:cs="Arial"/>
                <w:sz w:val="20"/>
                <w:szCs w:val="20"/>
              </w:rPr>
              <w:t>¢1.806</w:t>
            </w:r>
            <w:r w:rsidR="009C0C5A" w:rsidRPr="00510BE1">
              <w:rPr>
                <w:rFonts w:ascii="Arial" w:hAnsi="Arial" w:cs="Arial"/>
                <w:sz w:val="20"/>
                <w:szCs w:val="20"/>
              </w:rPr>
              <w:t>,</w:t>
            </w:r>
            <w:r w:rsidRPr="00510BE1">
              <w:rPr>
                <w:rFonts w:ascii="Arial" w:hAnsi="Arial" w:cs="Arial"/>
                <w:sz w:val="20"/>
                <w:szCs w:val="20"/>
              </w:rPr>
              <w:t>8</w:t>
            </w:r>
            <w:r w:rsidR="009C0C5A" w:rsidRPr="00510BE1">
              <w:rPr>
                <w:rFonts w:ascii="Arial" w:hAnsi="Arial" w:cs="Arial"/>
                <w:sz w:val="20"/>
                <w:szCs w:val="20"/>
              </w:rPr>
              <w:t xml:space="preserve"> millones.</w:t>
            </w:r>
          </w:p>
          <w:p w:rsidR="009C0C5A" w:rsidRPr="00E13C22" w:rsidRDefault="00EA296B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BE1">
              <w:rPr>
                <w:rFonts w:ascii="Arial" w:hAnsi="Arial" w:cs="Arial"/>
                <w:sz w:val="20"/>
                <w:szCs w:val="20"/>
              </w:rPr>
              <w:t>Nota: Es lo realizado a diciembre del 2019.</w:t>
            </w:r>
          </w:p>
          <w:p w:rsidR="009C0C5A" w:rsidRPr="00A81ED7" w:rsidRDefault="009C0C5A" w:rsidP="009E3A11">
            <w:pPr>
              <w:pStyle w:val="Sinespaciado"/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  <w:lang w:val="es-CR" w:eastAsia="en-US"/>
              </w:rPr>
            </w:pPr>
          </w:p>
        </w:tc>
      </w:tr>
      <w:tr w:rsidR="009C0C5A" w:rsidRPr="00A81ED7" w:rsidTr="009E3A11">
        <w:trPr>
          <w:trHeight w:val="297"/>
        </w:trPr>
        <w:tc>
          <w:tcPr>
            <w:tcW w:w="4307" w:type="dxa"/>
            <w:gridSpan w:val="2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Meta</w:t>
            </w:r>
          </w:p>
        </w:tc>
        <w:tc>
          <w:tcPr>
            <w:tcW w:w="6424" w:type="dxa"/>
            <w:hideMark/>
          </w:tcPr>
          <w:p w:rsidR="009C0C5A" w:rsidRDefault="009C0C5A" w:rsidP="009C0C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3C22">
              <w:rPr>
                <w:rFonts w:ascii="Arial" w:hAnsi="Arial" w:cs="Arial"/>
                <w:sz w:val="20"/>
                <w:szCs w:val="20"/>
              </w:rPr>
              <w:t>Colocar un monto de ¢1.</w:t>
            </w:r>
            <w:r w:rsidR="005832F8">
              <w:rPr>
                <w:rFonts w:ascii="Arial" w:hAnsi="Arial" w:cs="Arial"/>
                <w:sz w:val="20"/>
                <w:szCs w:val="20"/>
              </w:rPr>
              <w:t>7</w:t>
            </w:r>
            <w:r w:rsidRPr="00E13C22">
              <w:rPr>
                <w:rFonts w:ascii="Arial" w:hAnsi="Arial" w:cs="Arial"/>
                <w:sz w:val="20"/>
                <w:szCs w:val="20"/>
              </w:rPr>
              <w:t>00,0 millones e</w:t>
            </w:r>
            <w:bookmarkStart w:id="0" w:name="_GoBack"/>
            <w:bookmarkEnd w:id="0"/>
            <w:r w:rsidRPr="00E13C22"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los créditos de clase media</w:t>
            </w:r>
            <w:r w:rsidRPr="00731B2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0C5A" w:rsidRPr="00A81ED7" w:rsidRDefault="009C0C5A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  <w:tr w:rsidR="009C0C5A" w:rsidRPr="00A81ED7" w:rsidTr="009E3A11">
        <w:trPr>
          <w:trHeight w:val="542"/>
        </w:trPr>
        <w:tc>
          <w:tcPr>
            <w:tcW w:w="4307" w:type="dxa"/>
            <w:gridSpan w:val="2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Periodicidad </w:t>
            </w:r>
          </w:p>
        </w:tc>
        <w:tc>
          <w:tcPr>
            <w:tcW w:w="6424" w:type="dxa"/>
            <w:hideMark/>
          </w:tcPr>
          <w:p w:rsidR="009C0C5A" w:rsidRDefault="009C0C5A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Trimestral</w:t>
            </w:r>
            <w:r w:rsidR="00B47607">
              <w:rPr>
                <w:rFonts w:ascii="Arial" w:hAnsi="Arial" w:cs="Arial"/>
                <w:sz w:val="20"/>
                <w:szCs w:val="20"/>
              </w:rPr>
              <w:t>, semestral</w:t>
            </w:r>
            <w:r>
              <w:rPr>
                <w:rFonts w:ascii="Arial" w:hAnsi="Arial" w:cs="Arial"/>
                <w:sz w:val="20"/>
                <w:szCs w:val="20"/>
              </w:rPr>
              <w:t xml:space="preserve"> y anual.</w:t>
            </w:r>
          </w:p>
          <w:p w:rsidR="009C0C5A" w:rsidRPr="00A81ED7" w:rsidRDefault="009C0C5A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C0C5A" w:rsidRPr="00A81ED7" w:rsidTr="009E3A11">
        <w:trPr>
          <w:trHeight w:val="462"/>
        </w:trPr>
        <w:tc>
          <w:tcPr>
            <w:tcW w:w="4307" w:type="dxa"/>
            <w:gridSpan w:val="2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Fuente de información</w:t>
            </w:r>
          </w:p>
        </w:tc>
        <w:tc>
          <w:tcPr>
            <w:tcW w:w="6424" w:type="dxa"/>
          </w:tcPr>
          <w:p w:rsidR="009C0C5A" w:rsidRDefault="009C0C5A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Departamento</w:t>
            </w:r>
            <w:r w:rsidRPr="002543EA">
              <w:rPr>
                <w:rFonts w:ascii="Arial" w:hAnsi="Arial" w:cs="Arial"/>
                <w:sz w:val="20"/>
                <w:szCs w:val="20"/>
              </w:rPr>
              <w:t xml:space="preserve"> Gestión de Programas de Financiamiento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0C5A" w:rsidRDefault="009C0C5A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43EA">
              <w:rPr>
                <w:rFonts w:ascii="Arial" w:hAnsi="Arial" w:cs="Arial"/>
                <w:sz w:val="20"/>
                <w:szCs w:val="20"/>
              </w:rPr>
              <w:t>- Página Web del INVU.</w:t>
            </w:r>
          </w:p>
          <w:p w:rsidR="009C0C5A" w:rsidRPr="00A81ED7" w:rsidRDefault="009C0C5A" w:rsidP="009E3A11">
            <w:pPr>
              <w:rPr>
                <w:rFonts w:ascii="Arial" w:hAnsi="Arial" w:cs="Arial"/>
                <w:bCs/>
                <w:strike/>
                <w:sz w:val="20"/>
                <w:szCs w:val="20"/>
                <w:lang w:val="es-CR"/>
              </w:rPr>
            </w:pPr>
          </w:p>
        </w:tc>
      </w:tr>
      <w:tr w:rsidR="009C0C5A" w:rsidRPr="00A81ED7" w:rsidTr="009E3A11">
        <w:trPr>
          <w:trHeight w:val="296"/>
        </w:trPr>
        <w:tc>
          <w:tcPr>
            <w:tcW w:w="4307" w:type="dxa"/>
            <w:gridSpan w:val="2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Clasificación</w:t>
            </w:r>
          </w:p>
        </w:tc>
        <w:tc>
          <w:tcPr>
            <w:tcW w:w="6424" w:type="dxa"/>
            <w:hideMark/>
          </w:tcPr>
          <w:p w:rsidR="009C0C5A" w:rsidRPr="00A81ED7" w:rsidRDefault="009C0C5A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(    ) Impacto</w:t>
            </w:r>
          </w:p>
          <w:p w:rsidR="009C0C5A" w:rsidRPr="00A81ED7" w:rsidRDefault="009C0C5A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(    ) Efecto</w:t>
            </w:r>
          </w:p>
          <w:p w:rsidR="009C0C5A" w:rsidRPr="00A81ED7" w:rsidRDefault="009C0C5A" w:rsidP="009E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ED7">
              <w:rPr>
                <w:rFonts w:ascii="Arial" w:hAnsi="Arial" w:cs="Arial"/>
                <w:sz w:val="20"/>
                <w:szCs w:val="20"/>
              </w:rPr>
              <w:t>( X ) Producto</w:t>
            </w:r>
          </w:p>
          <w:p w:rsidR="009C0C5A" w:rsidRPr="00A81ED7" w:rsidRDefault="009C0C5A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C0C5A" w:rsidRPr="00A81ED7" w:rsidTr="009E3A11">
        <w:trPr>
          <w:trHeight w:val="401"/>
        </w:trPr>
        <w:tc>
          <w:tcPr>
            <w:tcW w:w="4307" w:type="dxa"/>
            <w:gridSpan w:val="2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Tipo de operación estadística</w:t>
            </w:r>
          </w:p>
        </w:tc>
        <w:tc>
          <w:tcPr>
            <w:tcW w:w="6424" w:type="dxa"/>
            <w:hideMark/>
          </w:tcPr>
          <w:p w:rsidR="009C0C5A" w:rsidRPr="00A81ED7" w:rsidRDefault="009C0C5A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administrativo, estadísticas.</w:t>
            </w:r>
          </w:p>
        </w:tc>
      </w:tr>
      <w:tr w:rsidR="009C0C5A" w:rsidRPr="00A81ED7" w:rsidTr="009E3A11">
        <w:trPr>
          <w:trHeight w:val="532"/>
        </w:trPr>
        <w:tc>
          <w:tcPr>
            <w:tcW w:w="4307" w:type="dxa"/>
            <w:gridSpan w:val="2"/>
            <w:hideMark/>
          </w:tcPr>
          <w:p w:rsidR="009C0C5A" w:rsidRPr="00A81ED7" w:rsidRDefault="009C0C5A" w:rsidP="009E3A11">
            <w:pPr>
              <w:pStyle w:val="Sinespaciad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A81ED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Comentarios generales</w:t>
            </w:r>
          </w:p>
        </w:tc>
        <w:tc>
          <w:tcPr>
            <w:tcW w:w="6424" w:type="dxa"/>
            <w:hideMark/>
          </w:tcPr>
          <w:p w:rsidR="007F65AD" w:rsidRDefault="007F65AD" w:rsidP="007F65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financiamiento proviene de recursos de otra fuente diferente al SAP.</w:t>
            </w:r>
          </w:p>
          <w:p w:rsidR="009C0C5A" w:rsidRPr="00A81ED7" w:rsidRDefault="009C0C5A" w:rsidP="009E3A11">
            <w:pPr>
              <w:pStyle w:val="Sinespaciado"/>
              <w:jc w:val="both"/>
              <w:rPr>
                <w:rFonts w:ascii="Arial" w:hAnsi="Arial" w:cs="Arial"/>
                <w:bCs/>
                <w:sz w:val="20"/>
                <w:szCs w:val="20"/>
                <w:lang w:val="es-CR" w:eastAsia="en-US"/>
              </w:rPr>
            </w:pPr>
          </w:p>
        </w:tc>
      </w:tr>
    </w:tbl>
    <w:p w:rsidR="009C0C5A" w:rsidRDefault="009C0C5A" w:rsidP="009C0C5A"/>
    <w:p w:rsidR="00E22CA1" w:rsidRDefault="00E22CA1" w:rsidP="009C0C5A">
      <w:pPr>
        <w:spacing w:line="360" w:lineRule="auto"/>
      </w:pPr>
    </w:p>
    <w:sectPr w:rsidR="00E22C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60"/>
    <w:rsid w:val="000B0A51"/>
    <w:rsid w:val="000C5301"/>
    <w:rsid w:val="000E098D"/>
    <w:rsid w:val="000E4622"/>
    <w:rsid w:val="001650D4"/>
    <w:rsid w:val="00182924"/>
    <w:rsid w:val="001843FC"/>
    <w:rsid w:val="00213AB6"/>
    <w:rsid w:val="00336AEC"/>
    <w:rsid w:val="003E133B"/>
    <w:rsid w:val="00434A9B"/>
    <w:rsid w:val="00510BE1"/>
    <w:rsid w:val="005832F8"/>
    <w:rsid w:val="006041FB"/>
    <w:rsid w:val="00623B86"/>
    <w:rsid w:val="00651EC0"/>
    <w:rsid w:val="00671471"/>
    <w:rsid w:val="006D5214"/>
    <w:rsid w:val="00731104"/>
    <w:rsid w:val="00786BC8"/>
    <w:rsid w:val="007C01C4"/>
    <w:rsid w:val="007F65AD"/>
    <w:rsid w:val="00807208"/>
    <w:rsid w:val="008879E5"/>
    <w:rsid w:val="00905356"/>
    <w:rsid w:val="009B4FF3"/>
    <w:rsid w:val="009C0C5A"/>
    <w:rsid w:val="009C5637"/>
    <w:rsid w:val="00A14A05"/>
    <w:rsid w:val="00A81ED7"/>
    <w:rsid w:val="00A849F9"/>
    <w:rsid w:val="00B47607"/>
    <w:rsid w:val="00B90C60"/>
    <w:rsid w:val="00D10B4F"/>
    <w:rsid w:val="00D22B0B"/>
    <w:rsid w:val="00D64E03"/>
    <w:rsid w:val="00DA7615"/>
    <w:rsid w:val="00DD3D38"/>
    <w:rsid w:val="00DF56D0"/>
    <w:rsid w:val="00E13C22"/>
    <w:rsid w:val="00E22CA1"/>
    <w:rsid w:val="00E471FD"/>
    <w:rsid w:val="00E5242F"/>
    <w:rsid w:val="00EA0928"/>
    <w:rsid w:val="00EA296B"/>
    <w:rsid w:val="00EE7EC0"/>
    <w:rsid w:val="00F06963"/>
    <w:rsid w:val="00F517A5"/>
    <w:rsid w:val="00FA2621"/>
    <w:rsid w:val="00FC65F9"/>
    <w:rsid w:val="00FC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B90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GFATableGrid1">
    <w:name w:val="GFA Table Grid1"/>
    <w:basedOn w:val="Tablanormal"/>
    <w:next w:val="Tablaconcuadrcula"/>
    <w:uiPriority w:val="59"/>
    <w:rsid w:val="00B90C60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B90C6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B90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B0A51"/>
    <w:rPr>
      <w:color w:val="996600"/>
      <w:u w:val="single"/>
    </w:rPr>
  </w:style>
  <w:style w:type="paragraph" w:customStyle="1" w:styleId="Default">
    <w:name w:val="Default"/>
    <w:rsid w:val="001829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B90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GFATableGrid1">
    <w:name w:val="GFA Table Grid1"/>
    <w:basedOn w:val="Tablanormal"/>
    <w:next w:val="Tablaconcuadrcula"/>
    <w:uiPriority w:val="59"/>
    <w:rsid w:val="00B90C60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B90C6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B90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B0A51"/>
    <w:rPr>
      <w:color w:val="996600"/>
      <w:u w:val="single"/>
    </w:rPr>
  </w:style>
  <w:style w:type="paragraph" w:customStyle="1" w:styleId="Default">
    <w:name w:val="Default"/>
    <w:rsid w:val="001829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Barboza Calvo</dc:creator>
  <cp:lastModifiedBy>Gollotejar</cp:lastModifiedBy>
  <cp:revision>2</cp:revision>
  <dcterms:created xsi:type="dcterms:W3CDTF">2021-05-21T20:37:00Z</dcterms:created>
  <dcterms:modified xsi:type="dcterms:W3CDTF">2021-05-21T20:37:00Z</dcterms:modified>
</cp:coreProperties>
</file>